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08CAF" w14:textId="77777777" w:rsidR="00DC1B60" w:rsidRDefault="00F12BBF">
      <w:pPr>
        <w:tabs>
          <w:tab w:val="left" w:pos="270"/>
        </w:tabs>
        <w:jc w:val="center"/>
      </w:pPr>
      <w:r>
        <w:object w:dxaOrig="780" w:dyaOrig="1065" w14:anchorId="7FD87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3.25pt" o:ole="">
            <v:imagedata r:id="rId5" o:title=""/>
          </v:shape>
          <o:OLEObject Type="Embed" ProgID="PBrush" ShapeID="_x0000_i1025" DrawAspect="Content" ObjectID="_1839563263" r:id="rId6"/>
        </w:object>
      </w:r>
    </w:p>
    <w:p w14:paraId="3A7201EC" w14:textId="77777777" w:rsidR="00DC1B60" w:rsidRDefault="00F12BBF">
      <w:pPr>
        <w:pStyle w:val="tc2"/>
        <w:shd w:val="clear" w:color="auto" w:fill="FFFFFF"/>
        <w:spacing w:line="240" w:lineRule="auto"/>
        <w:rPr>
          <w:sz w:val="32"/>
          <w:szCs w:val="32"/>
          <w:lang w:val="uk-UA"/>
        </w:rPr>
      </w:pPr>
      <w:r>
        <w:rPr>
          <w:sz w:val="32"/>
          <w:szCs w:val="32"/>
          <w:lang w:val="uk-UA"/>
        </w:rPr>
        <w:t xml:space="preserve">УКРАЇНА </w:t>
      </w:r>
    </w:p>
    <w:p w14:paraId="42C08763" w14:textId="77777777" w:rsidR="00DC1B60" w:rsidRDefault="00F12BBF">
      <w:pPr>
        <w:pStyle w:val="tc2"/>
        <w:shd w:val="clear" w:color="auto" w:fill="FFFFFF"/>
        <w:spacing w:line="240" w:lineRule="auto"/>
        <w:rPr>
          <w:b/>
          <w:sz w:val="32"/>
          <w:lang w:val="uk-UA"/>
        </w:rPr>
      </w:pPr>
      <w:r>
        <w:rPr>
          <w:b/>
          <w:sz w:val="32"/>
          <w:lang w:val="uk-UA"/>
        </w:rPr>
        <w:t>ГОРОДОЦЬКА МІСЬКА РАДА</w:t>
      </w:r>
    </w:p>
    <w:p w14:paraId="6F16B3D5" w14:textId="77777777" w:rsidR="00DC1B60" w:rsidRDefault="00F12BBF">
      <w:pPr>
        <w:pStyle w:val="tc2"/>
        <w:shd w:val="clear" w:color="auto" w:fill="FFFFFF"/>
        <w:spacing w:line="240" w:lineRule="auto"/>
        <w:rPr>
          <w:sz w:val="28"/>
          <w:szCs w:val="28"/>
          <w:lang w:val="uk-UA"/>
        </w:rPr>
      </w:pPr>
      <w:r>
        <w:rPr>
          <w:sz w:val="28"/>
          <w:szCs w:val="28"/>
          <w:lang w:val="uk-UA"/>
        </w:rPr>
        <w:t>ЛЬВІВСЬКОЇ ОБЛАСТІ</w:t>
      </w:r>
    </w:p>
    <w:p w14:paraId="54FDEE89" w14:textId="77777777" w:rsidR="00DC1B60" w:rsidRDefault="00F12BBF">
      <w:pPr>
        <w:pStyle w:val="6"/>
        <w:jc w:val="center"/>
        <w:rPr>
          <w:b/>
          <w:i w:val="0"/>
          <w:color w:val="auto"/>
          <w:sz w:val="24"/>
        </w:rPr>
      </w:pPr>
      <w:r>
        <w:rPr>
          <w:b/>
          <w:i w:val="0"/>
          <w:color w:val="auto"/>
          <w:sz w:val="24"/>
        </w:rPr>
        <w:t>ВИКОНАВЧИЙ  КОМІТЕТ</w:t>
      </w:r>
    </w:p>
    <w:p w14:paraId="2CB4D6DC" w14:textId="77777777" w:rsidR="00DC1B60" w:rsidRDefault="00DC1B60">
      <w:pPr>
        <w:jc w:val="center"/>
        <w:rPr>
          <w:sz w:val="48"/>
          <w:szCs w:val="48"/>
        </w:rPr>
      </w:pPr>
    </w:p>
    <w:p w14:paraId="30A38EA3" w14:textId="2075B0C7" w:rsidR="00DC1B60" w:rsidRDefault="00F12BBF">
      <w:pPr>
        <w:pStyle w:val="a3"/>
        <w:tabs>
          <w:tab w:val="left" w:pos="0"/>
        </w:tabs>
        <w:ind w:left="0" w:right="-185" w:firstLine="0"/>
        <w:jc w:val="center"/>
        <w:rPr>
          <w:b/>
          <w:sz w:val="36"/>
          <w:szCs w:val="36"/>
        </w:rPr>
      </w:pPr>
      <w:r>
        <w:rPr>
          <w:b/>
          <w:sz w:val="36"/>
          <w:szCs w:val="36"/>
        </w:rPr>
        <w:t>РІШЕННЯ №</w:t>
      </w:r>
      <w:r w:rsidR="00AD3FAE">
        <w:rPr>
          <w:b/>
          <w:sz w:val="36"/>
          <w:szCs w:val="36"/>
        </w:rPr>
        <w:t xml:space="preserve"> 121</w:t>
      </w:r>
    </w:p>
    <w:p w14:paraId="162FD4D5" w14:textId="3B25311A" w:rsidR="00076846" w:rsidRPr="00076846" w:rsidRDefault="00076846">
      <w:pPr>
        <w:pStyle w:val="a3"/>
        <w:tabs>
          <w:tab w:val="left" w:pos="0"/>
        </w:tabs>
        <w:ind w:left="0" w:right="-185" w:firstLine="0"/>
        <w:jc w:val="center"/>
        <w:rPr>
          <w:b/>
          <w:szCs w:val="28"/>
        </w:rPr>
      </w:pPr>
      <w:r w:rsidRPr="00076846">
        <w:rPr>
          <w:b/>
          <w:szCs w:val="28"/>
        </w:rPr>
        <w:t>29 квітня 2026 року</w:t>
      </w:r>
    </w:p>
    <w:p w14:paraId="0DA3DF74" w14:textId="77777777" w:rsidR="00DC1B60" w:rsidRDefault="00DC1B60">
      <w:pPr>
        <w:rPr>
          <w:rFonts w:ascii="Times New Roman" w:hAnsi="Times New Roman" w:cs="Times New Roman"/>
          <w:b/>
          <w:sz w:val="24"/>
          <w:szCs w:val="24"/>
        </w:rPr>
      </w:pPr>
    </w:p>
    <w:p w14:paraId="62C02F9E" w14:textId="77777777" w:rsidR="00DC1B60" w:rsidRPr="003114FC" w:rsidRDefault="00F12BBF">
      <w:pPr>
        <w:rPr>
          <w:rFonts w:ascii="Times New Roman" w:hAnsi="Times New Roman" w:cs="Times New Roman"/>
          <w:sz w:val="28"/>
          <w:szCs w:val="28"/>
        </w:rPr>
      </w:pPr>
      <w:r>
        <w:rPr>
          <w:rFonts w:ascii="Times New Roman" w:hAnsi="Times New Roman" w:cs="Times New Roman"/>
          <w:b/>
          <w:sz w:val="28"/>
          <w:szCs w:val="28"/>
        </w:rPr>
        <w:t xml:space="preserve">Про  надання суду подання опікунської ради щодо доцільності призначення опікуна </w:t>
      </w:r>
      <w:r w:rsidR="00071F53">
        <w:rPr>
          <w:rFonts w:ascii="Times New Roman" w:hAnsi="Times New Roman" w:cs="Times New Roman"/>
          <w:b/>
          <w:sz w:val="28"/>
          <w:szCs w:val="28"/>
        </w:rPr>
        <w:t xml:space="preserve"> </w:t>
      </w:r>
      <w:r w:rsidR="008C3899">
        <w:rPr>
          <w:rFonts w:ascii="Times New Roman" w:hAnsi="Times New Roman" w:cs="Times New Roman"/>
          <w:b/>
          <w:sz w:val="28"/>
          <w:szCs w:val="28"/>
        </w:rPr>
        <w:t>Горінець М.М.</w:t>
      </w:r>
    </w:p>
    <w:p w14:paraId="01EFAF5F" w14:textId="77777777" w:rsidR="00DC1B60" w:rsidRDefault="00DC1B60">
      <w:pPr>
        <w:ind w:firstLine="567"/>
        <w:jc w:val="both"/>
        <w:rPr>
          <w:rFonts w:ascii="Times New Roman" w:hAnsi="Times New Roman" w:cs="Times New Roman"/>
          <w:sz w:val="28"/>
          <w:szCs w:val="28"/>
        </w:rPr>
      </w:pPr>
    </w:p>
    <w:p w14:paraId="6327835C" w14:textId="77777777" w:rsidR="00DC1B60" w:rsidRDefault="00F12BBF">
      <w:pPr>
        <w:ind w:firstLine="567"/>
        <w:jc w:val="both"/>
        <w:rPr>
          <w:color w:val="000000"/>
          <w:sz w:val="28"/>
          <w:szCs w:val="28"/>
        </w:rPr>
      </w:pPr>
      <w:r>
        <w:rPr>
          <w:rFonts w:ascii="Times New Roman" w:hAnsi="Times New Roman" w:cs="Times New Roman"/>
          <w:sz w:val="28"/>
          <w:szCs w:val="28"/>
        </w:rPr>
        <w:t>Відповідно до підпункту 4 пункту “б” частини першої статті 34, статей 40,59 Закону України “Про місцеве самоврядування в Україні”, керуючись Законом</w:t>
      </w:r>
      <w:r w:rsidR="00FD7E1A">
        <w:rPr>
          <w:rFonts w:ascii="Times New Roman" w:hAnsi="Times New Roman" w:cs="Times New Roman"/>
          <w:sz w:val="28"/>
          <w:szCs w:val="28"/>
        </w:rPr>
        <w:t xml:space="preserve"> </w:t>
      </w:r>
      <w:r>
        <w:rPr>
          <w:rFonts w:ascii="Times New Roman" w:hAnsi="Times New Roman" w:cs="Times New Roman"/>
          <w:sz w:val="28"/>
          <w:szCs w:val="28"/>
        </w:rPr>
        <w:t xml:space="preserve"> України “Про психіатричну допомогу”, “Про внесення змін до деяких законодавчих актів України щодо надання психіатричної допомоги”, статтями 55,56,60,62,63 Цивільного кодексу України, Правилами опіки та піклування, затвердженими наказом Державного комітету України у справах сім’ї молоді, Міністерства освіти України, Міністерства охорони здоров’я України, Міністерства праці та соціальної політики України від 26 травня 1999 року №34/166/131/88,  </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 </w:t>
      </w:r>
      <w:r w:rsidR="001E37F9">
        <w:rPr>
          <w:rFonts w:ascii="Times New Roman" w:hAnsi="Times New Roman" w:cs="Times New Roman"/>
          <w:sz w:val="28"/>
          <w:szCs w:val="28"/>
        </w:rPr>
        <w:t xml:space="preserve">враховуючи  </w:t>
      </w:r>
      <w:r w:rsidR="001E37F9" w:rsidRPr="00314C18">
        <w:rPr>
          <w:rFonts w:ascii="Times New Roman" w:hAnsi="Times New Roman" w:cs="Times New Roman"/>
          <w:sz w:val="28"/>
          <w:szCs w:val="28"/>
        </w:rPr>
        <w:t>справу №441/</w:t>
      </w:r>
      <w:r w:rsidR="008C3899">
        <w:rPr>
          <w:rFonts w:ascii="Times New Roman" w:hAnsi="Times New Roman" w:cs="Times New Roman"/>
          <w:sz w:val="28"/>
          <w:szCs w:val="28"/>
        </w:rPr>
        <w:t>1809</w:t>
      </w:r>
      <w:r w:rsidR="001E37F9" w:rsidRPr="00314C18">
        <w:rPr>
          <w:rFonts w:ascii="Times New Roman" w:hAnsi="Times New Roman" w:cs="Times New Roman"/>
          <w:sz w:val="28"/>
          <w:szCs w:val="28"/>
        </w:rPr>
        <w:t>/2</w:t>
      </w:r>
      <w:r w:rsidR="00314C18" w:rsidRPr="00314C18">
        <w:rPr>
          <w:rFonts w:ascii="Times New Roman" w:hAnsi="Times New Roman" w:cs="Times New Roman"/>
          <w:sz w:val="28"/>
          <w:szCs w:val="28"/>
        </w:rPr>
        <w:t>5</w:t>
      </w:r>
      <w:r>
        <w:rPr>
          <w:rFonts w:ascii="Times New Roman" w:hAnsi="Times New Roman" w:cs="Times New Roman"/>
          <w:sz w:val="28"/>
          <w:szCs w:val="28"/>
        </w:rPr>
        <w:t>,  протокол засідання  опікунської ради щодо призначення</w:t>
      </w:r>
      <w:r w:rsidR="00071F53">
        <w:rPr>
          <w:rFonts w:ascii="Times New Roman" w:hAnsi="Times New Roman" w:cs="Times New Roman"/>
          <w:sz w:val="28"/>
          <w:szCs w:val="28"/>
        </w:rPr>
        <w:t xml:space="preserve"> </w:t>
      </w:r>
      <w:r w:rsidR="008C3899">
        <w:rPr>
          <w:rFonts w:ascii="Times New Roman" w:hAnsi="Times New Roman" w:cs="Times New Roman"/>
          <w:sz w:val="28"/>
          <w:szCs w:val="28"/>
        </w:rPr>
        <w:t>Горінця А.О.</w:t>
      </w:r>
      <w:r w:rsidR="001E37F9">
        <w:rPr>
          <w:rFonts w:ascii="Times New Roman" w:hAnsi="Times New Roman" w:cs="Times New Roman"/>
          <w:sz w:val="28"/>
          <w:szCs w:val="28"/>
        </w:rPr>
        <w:t xml:space="preserve"> </w:t>
      </w:r>
      <w:r>
        <w:rPr>
          <w:rFonts w:ascii="Times New Roman" w:hAnsi="Times New Roman" w:cs="Times New Roman"/>
          <w:sz w:val="28"/>
          <w:szCs w:val="28"/>
        </w:rPr>
        <w:t xml:space="preserve">опікуном над </w:t>
      </w:r>
      <w:r w:rsidR="008C3899">
        <w:rPr>
          <w:rFonts w:ascii="Times New Roman" w:hAnsi="Times New Roman" w:cs="Times New Roman"/>
          <w:sz w:val="28"/>
          <w:szCs w:val="28"/>
        </w:rPr>
        <w:t>тіткою</w:t>
      </w:r>
      <w:r w:rsidR="00071F53">
        <w:rPr>
          <w:rFonts w:ascii="Times New Roman" w:hAnsi="Times New Roman" w:cs="Times New Roman"/>
          <w:sz w:val="28"/>
          <w:szCs w:val="28"/>
        </w:rPr>
        <w:t xml:space="preserve"> </w:t>
      </w:r>
      <w:r w:rsidR="008C3899">
        <w:rPr>
          <w:rFonts w:ascii="Times New Roman" w:hAnsi="Times New Roman" w:cs="Times New Roman"/>
          <w:sz w:val="28"/>
          <w:szCs w:val="28"/>
        </w:rPr>
        <w:t>Горінець М.М</w:t>
      </w:r>
      <w:r w:rsidR="00071F53">
        <w:rPr>
          <w:rFonts w:ascii="Times New Roman" w:hAnsi="Times New Roman" w:cs="Times New Roman"/>
          <w:sz w:val="28"/>
          <w:szCs w:val="28"/>
        </w:rPr>
        <w:t>.</w:t>
      </w:r>
      <w:r>
        <w:rPr>
          <w:rFonts w:ascii="Times New Roman" w:hAnsi="Times New Roman" w:cs="Times New Roman"/>
          <w:sz w:val="28"/>
          <w:szCs w:val="28"/>
        </w:rPr>
        <w:t xml:space="preserve"> у випадку визнання Городоцьким районним судом Львівської області </w:t>
      </w:r>
      <w:r w:rsidR="00FD7E1A">
        <w:rPr>
          <w:rFonts w:ascii="Times New Roman" w:hAnsi="Times New Roman" w:cs="Times New Roman"/>
          <w:sz w:val="28"/>
          <w:szCs w:val="28"/>
        </w:rPr>
        <w:t>її</w:t>
      </w:r>
      <w:r>
        <w:rPr>
          <w:rFonts w:ascii="Times New Roman" w:hAnsi="Times New Roman" w:cs="Times New Roman"/>
          <w:sz w:val="28"/>
          <w:szCs w:val="28"/>
        </w:rPr>
        <w:t xml:space="preserve"> недієздатн</w:t>
      </w:r>
      <w:r w:rsidR="00FD7E1A">
        <w:rPr>
          <w:rFonts w:ascii="Times New Roman" w:hAnsi="Times New Roman" w:cs="Times New Roman"/>
          <w:sz w:val="28"/>
          <w:szCs w:val="28"/>
        </w:rPr>
        <w:t>ою</w:t>
      </w:r>
      <w:r>
        <w:rPr>
          <w:rFonts w:ascii="Times New Roman" w:hAnsi="Times New Roman" w:cs="Times New Roman"/>
          <w:sz w:val="28"/>
          <w:szCs w:val="28"/>
        </w:rPr>
        <w:t>,  виконавчий комітет Городоцької міської ради</w:t>
      </w:r>
    </w:p>
    <w:p w14:paraId="7DE754EF" w14:textId="77777777" w:rsidR="00DC1B60" w:rsidRDefault="00DC1B60">
      <w:pPr>
        <w:jc w:val="center"/>
        <w:rPr>
          <w:rFonts w:ascii="Times New Roman" w:hAnsi="Times New Roman" w:cs="Times New Roman"/>
          <w:b/>
          <w:sz w:val="28"/>
          <w:szCs w:val="28"/>
        </w:rPr>
      </w:pPr>
    </w:p>
    <w:p w14:paraId="2EB256FA" w14:textId="77777777" w:rsidR="00DC1B60" w:rsidRDefault="00F12BBF">
      <w:pPr>
        <w:jc w:val="center"/>
        <w:rPr>
          <w:rFonts w:ascii="Times New Roman" w:hAnsi="Times New Roman" w:cs="Times New Roman"/>
          <w:b/>
          <w:sz w:val="28"/>
          <w:szCs w:val="28"/>
        </w:rPr>
      </w:pPr>
      <w:r>
        <w:rPr>
          <w:rFonts w:ascii="Times New Roman" w:hAnsi="Times New Roman" w:cs="Times New Roman"/>
          <w:b/>
          <w:sz w:val="28"/>
          <w:szCs w:val="28"/>
        </w:rPr>
        <w:t>ВИРІШИВ:</w:t>
      </w:r>
    </w:p>
    <w:p w14:paraId="0ABF7BEE" w14:textId="77777777" w:rsidR="00DC1B60" w:rsidRDefault="00DC1B60">
      <w:pPr>
        <w:jc w:val="center"/>
        <w:rPr>
          <w:rFonts w:ascii="Times New Roman" w:hAnsi="Times New Roman" w:cs="Times New Roman"/>
          <w:b/>
          <w:sz w:val="28"/>
          <w:szCs w:val="28"/>
        </w:rPr>
      </w:pPr>
    </w:p>
    <w:p w14:paraId="6F021B65" w14:textId="226FCF6C" w:rsidR="00DC1B60" w:rsidRDefault="00F12BBF">
      <w:pPr>
        <w:ind w:firstLine="567"/>
        <w:jc w:val="both"/>
        <w:rPr>
          <w:rFonts w:ascii="Times New Roman" w:hAnsi="Times New Roman" w:cs="Times New Roman"/>
          <w:sz w:val="28"/>
          <w:szCs w:val="28"/>
          <w:lang w:val="en-US"/>
        </w:rPr>
      </w:pPr>
      <w:r>
        <w:rPr>
          <w:rFonts w:ascii="Times New Roman" w:eastAsia="Times New Roman" w:hAnsi="Times New Roman" w:cs="Times New Roman"/>
          <w:sz w:val="28"/>
          <w:szCs w:val="28"/>
          <w:lang w:eastAsia="uk-UA"/>
        </w:rPr>
        <w:t>1. Надати</w:t>
      </w:r>
      <w:r w:rsidR="001E37F9">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 xml:space="preserve"> Городоцькому районному суду Львівської області подання щодо доцільності призначення </w:t>
      </w:r>
      <w:r w:rsidR="008C3899">
        <w:rPr>
          <w:rFonts w:ascii="Times New Roman" w:eastAsia="Times New Roman" w:hAnsi="Times New Roman" w:cs="Times New Roman"/>
          <w:sz w:val="28"/>
          <w:szCs w:val="28"/>
          <w:lang w:eastAsia="uk-UA"/>
        </w:rPr>
        <w:t>Горінця Андрія Олеговича</w:t>
      </w:r>
      <w:r w:rsidR="00071F53">
        <w:rPr>
          <w:rFonts w:ascii="Times New Roman" w:eastAsia="Times New Roman" w:hAnsi="Times New Roman" w:cs="Times New Roman"/>
          <w:sz w:val="28"/>
          <w:szCs w:val="28"/>
          <w:lang w:eastAsia="uk-UA"/>
        </w:rPr>
        <w:t>,</w:t>
      </w:r>
      <w:r w:rsidR="00BF1E67">
        <w:rPr>
          <w:rFonts w:ascii="Times New Roman" w:eastAsia="Times New Roman" w:hAnsi="Times New Roman" w:cs="Times New Roman"/>
          <w:sz w:val="28"/>
          <w:szCs w:val="28"/>
          <w:lang w:eastAsia="uk-UA"/>
        </w:rPr>
        <w:t xml:space="preserve"> 19</w:t>
      </w:r>
      <w:r w:rsidR="008C3899">
        <w:rPr>
          <w:rFonts w:ascii="Times New Roman" w:eastAsia="Times New Roman" w:hAnsi="Times New Roman" w:cs="Times New Roman"/>
          <w:sz w:val="28"/>
          <w:szCs w:val="28"/>
          <w:lang w:eastAsia="uk-UA"/>
        </w:rPr>
        <w:t>97</w:t>
      </w:r>
      <w:r>
        <w:rPr>
          <w:rFonts w:ascii="Times New Roman" w:eastAsia="Times New Roman" w:hAnsi="Times New Roman" w:cs="Times New Roman"/>
          <w:sz w:val="28"/>
          <w:szCs w:val="28"/>
          <w:lang w:val="en-US" w:eastAsia="uk-UA"/>
        </w:rPr>
        <w:t xml:space="preserve"> року народження опікуном  </w:t>
      </w:r>
      <w:r w:rsidR="008C3899">
        <w:rPr>
          <w:rFonts w:ascii="Times New Roman" w:eastAsia="Times New Roman" w:hAnsi="Times New Roman" w:cs="Times New Roman"/>
          <w:sz w:val="28"/>
          <w:szCs w:val="28"/>
          <w:lang w:eastAsia="uk-UA"/>
        </w:rPr>
        <w:t>тітки Горінець Мирослави Михайлівни</w:t>
      </w:r>
      <w:r>
        <w:rPr>
          <w:rFonts w:ascii="Times New Roman" w:eastAsia="Times New Roman" w:hAnsi="Times New Roman" w:cs="Times New Roman"/>
          <w:sz w:val="28"/>
          <w:szCs w:val="28"/>
          <w:lang w:val="en-US" w:eastAsia="uk-UA"/>
        </w:rPr>
        <w:t>, 19</w:t>
      </w:r>
      <w:r w:rsidR="008C3899">
        <w:rPr>
          <w:rFonts w:ascii="Times New Roman" w:eastAsia="Times New Roman" w:hAnsi="Times New Roman" w:cs="Times New Roman"/>
          <w:sz w:val="28"/>
          <w:szCs w:val="28"/>
          <w:lang w:eastAsia="uk-UA"/>
        </w:rPr>
        <w:t>72</w:t>
      </w:r>
      <w:r w:rsidR="00071F53">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 xml:space="preserve">року народження, у випадку визнання Городоцьким районним судом Львівської області </w:t>
      </w:r>
      <w:r w:rsidR="008C3899">
        <w:rPr>
          <w:rFonts w:ascii="Times New Roman" w:eastAsia="Times New Roman" w:hAnsi="Times New Roman" w:cs="Times New Roman"/>
          <w:sz w:val="28"/>
          <w:szCs w:val="28"/>
          <w:lang w:eastAsia="uk-UA"/>
        </w:rPr>
        <w:t>її</w:t>
      </w:r>
      <w:r w:rsidR="00FD7E1A">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val="en-US" w:eastAsia="uk-UA"/>
        </w:rPr>
        <w:t>недієздатн</w:t>
      </w:r>
      <w:r w:rsidR="008C3899">
        <w:rPr>
          <w:rFonts w:ascii="Times New Roman" w:eastAsia="Times New Roman" w:hAnsi="Times New Roman" w:cs="Times New Roman"/>
          <w:sz w:val="28"/>
          <w:szCs w:val="28"/>
          <w:lang w:eastAsia="uk-UA"/>
        </w:rPr>
        <w:t>ою</w:t>
      </w:r>
      <w:r>
        <w:rPr>
          <w:rFonts w:ascii="Times New Roman" w:eastAsia="Times New Roman" w:hAnsi="Times New Roman" w:cs="Times New Roman"/>
          <w:sz w:val="28"/>
          <w:szCs w:val="28"/>
          <w:lang w:val="en-US" w:eastAsia="uk-UA"/>
        </w:rPr>
        <w:t>, згідно д</w:t>
      </w:r>
      <w:r w:rsidR="00687D39">
        <w:rPr>
          <w:rFonts w:ascii="Times New Roman" w:eastAsia="Times New Roman" w:hAnsi="Times New Roman" w:cs="Times New Roman"/>
          <w:sz w:val="28"/>
          <w:szCs w:val="28"/>
          <w:lang w:eastAsia="uk-UA"/>
        </w:rPr>
        <w:t>о</w:t>
      </w:r>
      <w:r>
        <w:rPr>
          <w:rFonts w:ascii="Times New Roman" w:eastAsia="Times New Roman" w:hAnsi="Times New Roman" w:cs="Times New Roman"/>
          <w:sz w:val="28"/>
          <w:szCs w:val="28"/>
          <w:lang w:val="en-US" w:eastAsia="uk-UA"/>
        </w:rPr>
        <w:t>датку.</w:t>
      </w:r>
    </w:p>
    <w:p w14:paraId="3EE1EBE6" w14:textId="77777777" w:rsidR="00DC1B60" w:rsidRDefault="00F12BBF">
      <w:pPr>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en-US" w:eastAsia="uk-UA"/>
        </w:rPr>
        <w:t>2</w:t>
      </w:r>
      <w:r>
        <w:rPr>
          <w:rFonts w:ascii="Times New Roman" w:eastAsia="Times New Roman" w:hAnsi="Times New Roman" w:cs="Times New Roman"/>
          <w:sz w:val="28"/>
          <w:szCs w:val="28"/>
          <w:lang w:eastAsia="uk-UA"/>
        </w:rPr>
        <w:t>. Контроль за виконанням рішення покласти на керуючого справами Богдана СТЕПАНЯКА</w:t>
      </w:r>
    </w:p>
    <w:p w14:paraId="7C23BA48" w14:textId="77777777" w:rsidR="00DC1B60" w:rsidRDefault="00DC1B60">
      <w:pPr>
        <w:rPr>
          <w:rFonts w:ascii="Times New Roman" w:hAnsi="Times New Roman" w:cs="Times New Roman"/>
          <w:b/>
          <w:sz w:val="28"/>
          <w:szCs w:val="28"/>
        </w:rPr>
      </w:pPr>
    </w:p>
    <w:p w14:paraId="01AE534C" w14:textId="77777777" w:rsidR="00DC1B60" w:rsidRDefault="00DC1B60">
      <w:pPr>
        <w:ind w:firstLine="540"/>
        <w:jc w:val="center"/>
        <w:rPr>
          <w:rFonts w:ascii="Times New Roman" w:hAnsi="Times New Roman" w:cs="Times New Roman"/>
          <w:b/>
          <w:sz w:val="28"/>
          <w:szCs w:val="28"/>
        </w:rPr>
      </w:pPr>
    </w:p>
    <w:p w14:paraId="17BE36E5" w14:textId="77777777" w:rsidR="00F12BBF" w:rsidRDefault="00F12BBF">
      <w:pPr>
        <w:ind w:firstLine="540"/>
        <w:jc w:val="center"/>
        <w:rPr>
          <w:rFonts w:ascii="Times New Roman" w:hAnsi="Times New Roman" w:cs="Times New Roman"/>
          <w:b/>
          <w:sz w:val="28"/>
          <w:szCs w:val="28"/>
        </w:rPr>
      </w:pPr>
      <w:r>
        <w:rPr>
          <w:rFonts w:ascii="Times New Roman" w:hAnsi="Times New Roman" w:cs="Times New Roman"/>
          <w:b/>
          <w:sz w:val="28"/>
          <w:szCs w:val="28"/>
        </w:rPr>
        <w:t xml:space="preserve">Міський голова                                               Володимир РЕМЕНЯК </w:t>
      </w:r>
    </w:p>
    <w:p w14:paraId="774CB014" w14:textId="77777777" w:rsidR="00F12BBF" w:rsidRDefault="00F12BBF">
      <w:pPr>
        <w:rPr>
          <w:rFonts w:ascii="Times New Roman" w:hAnsi="Times New Roman" w:cs="Times New Roman"/>
          <w:b/>
          <w:sz w:val="28"/>
          <w:szCs w:val="28"/>
        </w:rPr>
      </w:pPr>
      <w:r>
        <w:rPr>
          <w:rFonts w:ascii="Times New Roman" w:hAnsi="Times New Roman" w:cs="Times New Roman"/>
          <w:b/>
          <w:sz w:val="28"/>
          <w:szCs w:val="28"/>
        </w:rPr>
        <w:br w:type="page"/>
      </w:r>
    </w:p>
    <w:p w14:paraId="540BEBA5" w14:textId="77777777" w:rsidR="00F12BBF" w:rsidRPr="00F12BBF" w:rsidRDefault="00F12BBF" w:rsidP="00F12BBF">
      <w:pPr>
        <w:tabs>
          <w:tab w:val="left" w:pos="270"/>
        </w:tabs>
        <w:jc w:val="center"/>
        <w:rPr>
          <w:rFonts w:ascii="Times New Roman" w:eastAsia="Times New Roman" w:hAnsi="Times New Roman" w:cs="Times New Roman"/>
          <w:sz w:val="28"/>
          <w:szCs w:val="20"/>
          <w:lang w:eastAsia="ru-RU"/>
        </w:rPr>
      </w:pPr>
      <w:r w:rsidRPr="00F12BBF">
        <w:rPr>
          <w:rFonts w:ascii="Times New Roman" w:eastAsia="Times New Roman" w:hAnsi="Times New Roman" w:cs="Times New Roman"/>
          <w:sz w:val="18"/>
          <w:szCs w:val="20"/>
          <w:lang w:val="ru-RU" w:eastAsia="ru-RU"/>
        </w:rPr>
        <w:object w:dxaOrig="780" w:dyaOrig="1065" w14:anchorId="2F6373D8">
          <v:shape id="Object 1" o:spid="_x0000_i1026" type="#_x0000_t75" style="width:39pt;height:53.25pt;mso-wrap-style:square;mso-position-horizontal-relative:page;mso-position-vertical-relative:page" o:ole="" fillcolor="#6d6d6d">
            <v:imagedata r:id="rId5" o:title=""/>
          </v:shape>
          <o:OLEObject Type="Embed" ProgID="PBrush" ShapeID="Object 1" DrawAspect="Content" ObjectID="_1839563264" r:id="rId7"/>
        </w:object>
      </w:r>
      <w:r w:rsidRPr="00F12BBF">
        <w:rPr>
          <w:rFonts w:ascii="Times New Roman" w:eastAsia="Times New Roman" w:hAnsi="Times New Roman" w:cs="Times New Roman"/>
          <w:sz w:val="18"/>
          <w:szCs w:val="20"/>
          <w:lang w:eastAsia="ru-RU"/>
        </w:rPr>
        <w:t xml:space="preserve"> </w:t>
      </w:r>
    </w:p>
    <w:p w14:paraId="685C06DC" w14:textId="77777777" w:rsidR="00F12BBF" w:rsidRPr="00F12BBF" w:rsidRDefault="00F12BBF" w:rsidP="00F12BBF">
      <w:pPr>
        <w:jc w:val="center"/>
        <w:rPr>
          <w:rFonts w:ascii="Times New Roman" w:eastAsia="Times New Roman" w:hAnsi="Times New Roman" w:cs="Times New Roman"/>
          <w:sz w:val="28"/>
          <w:szCs w:val="20"/>
          <w:lang w:eastAsia="ru-RU"/>
        </w:rPr>
      </w:pPr>
    </w:p>
    <w:p w14:paraId="2D8011AC" w14:textId="77777777" w:rsidR="00F12BBF" w:rsidRPr="00F12BBF" w:rsidRDefault="00F12BBF" w:rsidP="00F12BBF">
      <w:pPr>
        <w:shd w:val="clear" w:color="auto" w:fill="FFFFFF"/>
        <w:jc w:val="center"/>
        <w:rPr>
          <w:rFonts w:ascii="Times New Roman" w:eastAsia="Times New Roman" w:hAnsi="Times New Roman" w:cs="Times New Roman"/>
          <w:sz w:val="32"/>
          <w:szCs w:val="32"/>
          <w:lang w:eastAsia="ru-RU"/>
        </w:rPr>
      </w:pPr>
      <w:r w:rsidRPr="00F12BBF">
        <w:rPr>
          <w:rFonts w:ascii="Times New Roman" w:eastAsia="Times New Roman" w:hAnsi="Times New Roman" w:cs="Times New Roman"/>
          <w:sz w:val="32"/>
          <w:szCs w:val="32"/>
          <w:lang w:eastAsia="ru-RU"/>
        </w:rPr>
        <w:t xml:space="preserve">УКРАЇНА </w:t>
      </w:r>
    </w:p>
    <w:p w14:paraId="2532AE9B" w14:textId="77777777" w:rsidR="00F12BBF" w:rsidRPr="00F12BBF" w:rsidRDefault="00F12BBF" w:rsidP="00F12BBF">
      <w:pPr>
        <w:shd w:val="clear" w:color="auto" w:fill="FFFFFF"/>
        <w:jc w:val="center"/>
        <w:rPr>
          <w:rFonts w:ascii="Times New Roman" w:eastAsia="Times New Roman" w:hAnsi="Times New Roman" w:cs="Times New Roman"/>
          <w:b/>
          <w:sz w:val="32"/>
          <w:szCs w:val="24"/>
          <w:lang w:eastAsia="ru-RU"/>
        </w:rPr>
      </w:pPr>
      <w:r w:rsidRPr="00F12BBF">
        <w:rPr>
          <w:rFonts w:ascii="Times New Roman" w:eastAsia="Times New Roman" w:hAnsi="Times New Roman" w:cs="Times New Roman"/>
          <w:b/>
          <w:sz w:val="32"/>
          <w:szCs w:val="24"/>
          <w:lang w:eastAsia="ru-RU"/>
        </w:rPr>
        <w:t>ГОРОДОЦЬКА МІСЬКА РАДА</w:t>
      </w:r>
    </w:p>
    <w:p w14:paraId="24612FDA" w14:textId="77777777" w:rsidR="00F12BBF" w:rsidRPr="00F12BBF" w:rsidRDefault="00F12BBF" w:rsidP="00F12BBF">
      <w:pPr>
        <w:shd w:val="clear" w:color="auto" w:fill="FFFFFF"/>
        <w:jc w:val="center"/>
        <w:rPr>
          <w:rFonts w:ascii="Times New Roman" w:eastAsia="Times New Roman" w:hAnsi="Times New Roman" w:cs="Times New Roman"/>
          <w:sz w:val="28"/>
          <w:szCs w:val="28"/>
          <w:lang w:eastAsia="ru-RU"/>
        </w:rPr>
      </w:pPr>
      <w:r w:rsidRPr="00F12BBF">
        <w:rPr>
          <w:rFonts w:ascii="Times New Roman" w:eastAsia="Times New Roman" w:hAnsi="Times New Roman" w:cs="Times New Roman"/>
          <w:b/>
          <w:sz w:val="28"/>
          <w:szCs w:val="28"/>
          <w:lang w:eastAsia="ru-RU"/>
        </w:rPr>
        <w:t>ЛЬВІВСЬКОЇ ОБЛАСТІ</w:t>
      </w:r>
    </w:p>
    <w:p w14:paraId="3F7572DF" w14:textId="77777777" w:rsidR="00F12BBF" w:rsidRPr="00F12BBF" w:rsidRDefault="00F12BBF" w:rsidP="00F12BBF">
      <w:pPr>
        <w:spacing w:line="360" w:lineRule="exact"/>
        <w:jc w:val="center"/>
        <w:rPr>
          <w:rFonts w:ascii="Times New Roman" w:eastAsia="Times New Roman" w:hAnsi="Times New Roman" w:cs="Times New Roman"/>
          <w:b/>
          <w:sz w:val="20"/>
          <w:szCs w:val="20"/>
          <w:lang w:val="ru-RU" w:eastAsia="ru-RU"/>
        </w:rPr>
      </w:pPr>
      <w:r w:rsidRPr="00F12BBF">
        <w:rPr>
          <w:rFonts w:ascii="Times New Roman" w:eastAsia="Times New Roman" w:hAnsi="Times New Roman" w:cs="Times New Roman"/>
          <w:b/>
          <w:sz w:val="20"/>
          <w:szCs w:val="20"/>
          <w:lang w:val="ru-RU" w:eastAsia="ru-RU"/>
        </w:rPr>
        <w:t>м-н Гайдамаків, 6, м. Городок, Львівська обл., 81500, тел/факс 3-02-70,</w:t>
      </w:r>
      <w:r w:rsidRPr="00F12BBF">
        <w:rPr>
          <w:rFonts w:ascii="Times New Roman" w:eastAsia="Times New Roman" w:hAnsi="Times New Roman" w:cs="Times New Roman"/>
          <w:sz w:val="20"/>
          <w:szCs w:val="20"/>
          <w:lang w:val="ru-RU" w:eastAsia="ru-RU"/>
        </w:rPr>
        <w:t xml:space="preserve"> </w:t>
      </w:r>
      <w:r w:rsidRPr="00F12BBF">
        <w:rPr>
          <w:rFonts w:ascii="Times New Roman" w:eastAsia="Times New Roman" w:hAnsi="Times New Roman" w:cs="Times New Roman"/>
          <w:b/>
          <w:sz w:val="20"/>
          <w:szCs w:val="20"/>
          <w:lang w:val="en-US" w:eastAsia="ru-RU"/>
        </w:rPr>
        <w:t>E</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mail</w:t>
      </w:r>
      <w:r w:rsidRPr="00F12BBF">
        <w:rPr>
          <w:rFonts w:ascii="Times New Roman" w:eastAsia="Times New Roman" w:hAnsi="Times New Roman" w:cs="Times New Roman"/>
          <w:b/>
          <w:sz w:val="20"/>
          <w:szCs w:val="20"/>
          <w:lang w:val="ru-RU" w:eastAsia="ru-RU"/>
        </w:rPr>
        <w:t xml:space="preserve">: </w:t>
      </w:r>
      <w:r w:rsidRPr="00F12BBF">
        <w:rPr>
          <w:rFonts w:ascii="Times New Roman" w:eastAsia="Times New Roman" w:hAnsi="Times New Roman" w:cs="Times New Roman"/>
          <w:b/>
          <w:sz w:val="20"/>
          <w:szCs w:val="20"/>
          <w:lang w:val="en-US" w:eastAsia="ru-RU"/>
        </w:rPr>
        <w:t>gorodok</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mr</w:t>
      </w:r>
      <w:r w:rsidRPr="00F12BBF">
        <w:rPr>
          <w:rFonts w:ascii="Times New Roman" w:eastAsia="Times New Roman" w:hAnsi="Times New Roman" w:cs="Times New Roman"/>
          <w:b/>
          <w:sz w:val="20"/>
          <w:szCs w:val="20"/>
          <w:lang w:val="ru-RU" w:eastAsia="ru-RU"/>
        </w:rPr>
        <w:t>_</w:t>
      </w:r>
      <w:r w:rsidRPr="00F12BBF">
        <w:rPr>
          <w:rFonts w:ascii="Times New Roman" w:eastAsia="Times New Roman" w:hAnsi="Times New Roman" w:cs="Times New Roman"/>
          <w:b/>
          <w:sz w:val="20"/>
          <w:szCs w:val="20"/>
          <w:lang w:val="en-US" w:eastAsia="ru-RU"/>
        </w:rPr>
        <w:t>lv</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ukr</w:t>
      </w:r>
      <w:r w:rsidRPr="00F12BBF">
        <w:rPr>
          <w:rFonts w:ascii="Times New Roman" w:eastAsia="Times New Roman" w:hAnsi="Times New Roman" w:cs="Times New Roman"/>
          <w:b/>
          <w:sz w:val="20"/>
          <w:szCs w:val="20"/>
          <w:lang w:val="ru-RU" w:eastAsia="ru-RU"/>
        </w:rPr>
        <w:t>.</w:t>
      </w:r>
      <w:r w:rsidRPr="00F12BBF">
        <w:rPr>
          <w:rFonts w:ascii="Times New Roman" w:eastAsia="Times New Roman" w:hAnsi="Times New Roman" w:cs="Times New Roman"/>
          <w:b/>
          <w:sz w:val="20"/>
          <w:szCs w:val="20"/>
          <w:lang w:val="en-US" w:eastAsia="ru-RU"/>
        </w:rPr>
        <w:t>net</w:t>
      </w:r>
    </w:p>
    <w:p w14:paraId="17C4A317" w14:textId="77777777" w:rsidR="00F12BBF" w:rsidRPr="00F12BBF" w:rsidRDefault="00F12BBF" w:rsidP="00F12BBF">
      <w:pPr>
        <w:rPr>
          <w:rFonts w:ascii="Times New Roman" w:eastAsia="Times New Roman" w:hAnsi="Times New Roman" w:cs="Times New Roman"/>
          <w:sz w:val="20"/>
          <w:szCs w:val="20"/>
          <w:lang w:val="ru-RU" w:eastAsia="ru-RU"/>
        </w:rPr>
      </w:pPr>
    </w:p>
    <w:p w14:paraId="6DB1672B" w14:textId="77777777" w:rsidR="00F12BBF" w:rsidRPr="00F12BBF" w:rsidRDefault="00F12BBF" w:rsidP="00F12BBF">
      <w:pPr>
        <w:ind w:firstLine="708"/>
        <w:rPr>
          <w:rFonts w:ascii="Times New Roman" w:eastAsia="Times New Roman" w:hAnsi="Times New Roman" w:cs="Times New Roman"/>
          <w:b/>
          <w:sz w:val="26"/>
          <w:szCs w:val="26"/>
          <w:lang w:eastAsia="ru-RU"/>
        </w:rPr>
      </w:pPr>
    </w:p>
    <w:p w14:paraId="49CFD734"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
          <w:sz w:val="26"/>
          <w:szCs w:val="26"/>
          <w:lang w:eastAsia="ru-RU"/>
        </w:rPr>
        <w:t xml:space="preserve">                                                                  </w:t>
      </w:r>
      <w:r w:rsidRPr="00F12BBF">
        <w:rPr>
          <w:rFonts w:ascii="Times New Roman" w:eastAsia="Times New Roman" w:hAnsi="Times New Roman" w:cs="Times New Roman"/>
          <w:bCs/>
          <w:sz w:val="26"/>
          <w:szCs w:val="26"/>
          <w:lang w:eastAsia="ru-RU"/>
        </w:rPr>
        <w:t>Додаток</w:t>
      </w:r>
    </w:p>
    <w:p w14:paraId="457FC606"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до рішення</w:t>
      </w:r>
    </w:p>
    <w:p w14:paraId="51DCAFBE" w14:textId="77777777" w:rsidR="00F12BBF" w:rsidRPr="00F12BBF" w:rsidRDefault="00F12BBF" w:rsidP="00F12BBF">
      <w:pPr>
        <w:ind w:firstLineChars="2500" w:firstLine="6500"/>
        <w:jc w:val="both"/>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виконавчого комітету</w:t>
      </w:r>
    </w:p>
    <w:p w14:paraId="1A4EE484" w14:textId="77777777" w:rsidR="00F12BBF" w:rsidRPr="00F12BBF" w:rsidRDefault="00F12BBF" w:rsidP="00F12BBF">
      <w:pPr>
        <w:jc w:val="center"/>
        <w:rPr>
          <w:rFonts w:ascii="Times New Roman" w:eastAsia="Times New Roman" w:hAnsi="Times New Roman" w:cs="Times New Roman"/>
          <w:bCs/>
          <w:sz w:val="26"/>
          <w:szCs w:val="26"/>
          <w:lang w:eastAsia="ru-RU"/>
        </w:rPr>
      </w:pPr>
      <w:r w:rsidRPr="00F12BBF">
        <w:rPr>
          <w:rFonts w:ascii="Times New Roman" w:eastAsia="Times New Roman" w:hAnsi="Times New Roman" w:cs="Times New Roman"/>
          <w:bCs/>
          <w:sz w:val="26"/>
          <w:szCs w:val="26"/>
          <w:lang w:eastAsia="ru-RU"/>
        </w:rPr>
        <w:t xml:space="preserve">                                                                                                Городоцької міської ради</w:t>
      </w:r>
    </w:p>
    <w:p w14:paraId="5FA16349" w14:textId="56B18448" w:rsidR="00F12BBF" w:rsidRPr="00F12BBF" w:rsidRDefault="00F12BBF" w:rsidP="00F12BBF">
      <w:pPr>
        <w:jc w:val="center"/>
        <w:rPr>
          <w:rFonts w:ascii="Times New Roman" w:eastAsia="Times New Roman" w:hAnsi="Times New Roman" w:cs="Times New Roman"/>
          <w:b/>
          <w:sz w:val="26"/>
          <w:szCs w:val="26"/>
          <w:lang w:eastAsia="ru-RU"/>
        </w:rPr>
      </w:pPr>
      <w:r w:rsidRPr="00F12BBF">
        <w:rPr>
          <w:rFonts w:ascii="Times New Roman" w:eastAsia="Times New Roman" w:hAnsi="Times New Roman" w:cs="Times New Roman"/>
          <w:bCs/>
          <w:sz w:val="26"/>
          <w:szCs w:val="26"/>
          <w:lang w:eastAsia="ru-RU"/>
        </w:rPr>
        <w:t xml:space="preserve">                                                                                                  від </w:t>
      </w:r>
      <w:r w:rsidR="00AD3FAE">
        <w:rPr>
          <w:rFonts w:ascii="Times New Roman" w:eastAsia="Times New Roman" w:hAnsi="Times New Roman" w:cs="Times New Roman"/>
          <w:bCs/>
          <w:sz w:val="26"/>
          <w:szCs w:val="26"/>
          <w:lang w:eastAsia="ru-RU"/>
        </w:rPr>
        <w:t>29.04.</w:t>
      </w:r>
      <w:r w:rsidRPr="00F12BBF">
        <w:rPr>
          <w:rFonts w:ascii="Times New Roman" w:eastAsia="Times New Roman" w:hAnsi="Times New Roman" w:cs="Times New Roman"/>
          <w:bCs/>
          <w:sz w:val="26"/>
          <w:szCs w:val="26"/>
          <w:lang w:eastAsia="ru-RU"/>
        </w:rPr>
        <w:t>202</w:t>
      </w:r>
      <w:r w:rsidR="00BF1E67">
        <w:rPr>
          <w:rFonts w:ascii="Times New Roman" w:eastAsia="Times New Roman" w:hAnsi="Times New Roman" w:cs="Times New Roman"/>
          <w:bCs/>
          <w:sz w:val="26"/>
          <w:szCs w:val="26"/>
          <w:lang w:eastAsia="ru-RU"/>
        </w:rPr>
        <w:t>6</w:t>
      </w:r>
      <w:r w:rsidRPr="00F12BBF">
        <w:rPr>
          <w:rFonts w:ascii="Times New Roman" w:eastAsia="Times New Roman" w:hAnsi="Times New Roman" w:cs="Times New Roman"/>
          <w:bCs/>
          <w:sz w:val="26"/>
          <w:szCs w:val="26"/>
          <w:lang w:eastAsia="ru-RU"/>
        </w:rPr>
        <w:t xml:space="preserve"> року №</w:t>
      </w:r>
      <w:r w:rsidR="00AD3FAE">
        <w:rPr>
          <w:rFonts w:ascii="Times New Roman" w:eastAsia="Times New Roman" w:hAnsi="Times New Roman" w:cs="Times New Roman"/>
          <w:bCs/>
          <w:sz w:val="26"/>
          <w:szCs w:val="26"/>
          <w:lang w:eastAsia="ru-RU"/>
        </w:rPr>
        <w:t>121</w:t>
      </w:r>
    </w:p>
    <w:p w14:paraId="4D6ABE5C"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ПОДАННЯ</w:t>
      </w:r>
    </w:p>
    <w:p w14:paraId="1315BD45" w14:textId="63850993" w:rsidR="00F12BBF" w:rsidRPr="00F12BBF" w:rsidRDefault="009D2AB0" w:rsidP="00F12BBF">
      <w:pPr>
        <w:tabs>
          <w:tab w:val="left" w:pos="3585"/>
        </w:tabs>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F12BBF" w:rsidRPr="00F12BBF">
        <w:rPr>
          <w:rFonts w:ascii="Times New Roman" w:eastAsia="Times New Roman" w:hAnsi="Times New Roman" w:cs="Times New Roman"/>
          <w:b/>
          <w:sz w:val="28"/>
          <w:szCs w:val="28"/>
          <w:lang w:eastAsia="ru-RU"/>
        </w:rPr>
        <w:t xml:space="preserve">ро можливість призначення </w:t>
      </w:r>
      <w:r w:rsidR="008C3899">
        <w:rPr>
          <w:rFonts w:ascii="Times New Roman" w:eastAsia="Times New Roman" w:hAnsi="Times New Roman" w:cs="Times New Roman"/>
          <w:b/>
          <w:sz w:val="28"/>
          <w:szCs w:val="28"/>
          <w:lang w:eastAsia="ru-RU"/>
        </w:rPr>
        <w:t>Горінця Андрія Олеговича</w:t>
      </w:r>
      <w:r w:rsidR="00F12BBF" w:rsidRPr="00F12BBF">
        <w:rPr>
          <w:rFonts w:ascii="Times New Roman" w:eastAsia="Times New Roman" w:hAnsi="Times New Roman" w:cs="Times New Roman"/>
          <w:b/>
          <w:sz w:val="28"/>
          <w:szCs w:val="28"/>
          <w:lang w:eastAsia="ru-RU"/>
        </w:rPr>
        <w:t xml:space="preserve">, </w:t>
      </w:r>
      <w:r w:rsidR="008C3899">
        <w:rPr>
          <w:rFonts w:ascii="Times New Roman" w:eastAsia="Times New Roman" w:hAnsi="Times New Roman" w:cs="Times New Roman"/>
          <w:b/>
          <w:sz w:val="28"/>
          <w:szCs w:val="28"/>
          <w:lang w:eastAsia="ru-RU"/>
        </w:rPr>
        <w:t>14</w:t>
      </w:r>
      <w:r w:rsidR="00071F53">
        <w:rPr>
          <w:rFonts w:ascii="Times New Roman" w:eastAsia="Times New Roman" w:hAnsi="Times New Roman" w:cs="Times New Roman"/>
          <w:b/>
          <w:sz w:val="28"/>
          <w:szCs w:val="28"/>
          <w:lang w:eastAsia="ru-RU"/>
        </w:rPr>
        <w:t>.1</w:t>
      </w:r>
      <w:r w:rsidR="008C3899">
        <w:rPr>
          <w:rFonts w:ascii="Times New Roman" w:eastAsia="Times New Roman" w:hAnsi="Times New Roman" w:cs="Times New Roman"/>
          <w:b/>
          <w:sz w:val="28"/>
          <w:szCs w:val="28"/>
          <w:lang w:eastAsia="ru-RU"/>
        </w:rPr>
        <w:t>2</w:t>
      </w:r>
      <w:r w:rsidR="00071F53">
        <w:rPr>
          <w:rFonts w:ascii="Times New Roman" w:eastAsia="Times New Roman" w:hAnsi="Times New Roman" w:cs="Times New Roman"/>
          <w:b/>
          <w:sz w:val="28"/>
          <w:szCs w:val="28"/>
          <w:lang w:eastAsia="ru-RU"/>
        </w:rPr>
        <w:t>.19</w:t>
      </w:r>
      <w:r w:rsidR="008C3899">
        <w:rPr>
          <w:rFonts w:ascii="Times New Roman" w:eastAsia="Times New Roman" w:hAnsi="Times New Roman" w:cs="Times New Roman"/>
          <w:b/>
          <w:sz w:val="28"/>
          <w:szCs w:val="28"/>
          <w:lang w:eastAsia="ru-RU"/>
        </w:rPr>
        <w:t>97</w:t>
      </w:r>
      <w:r w:rsidR="00F12BBF" w:rsidRPr="00F12BBF">
        <w:rPr>
          <w:rFonts w:ascii="Times New Roman" w:eastAsia="Times New Roman" w:hAnsi="Times New Roman" w:cs="Times New Roman"/>
          <w:b/>
          <w:sz w:val="28"/>
          <w:szCs w:val="28"/>
          <w:lang w:eastAsia="ru-RU"/>
        </w:rPr>
        <w:t xml:space="preserve"> р.н. опікуном над </w:t>
      </w:r>
      <w:r w:rsidR="008C3899">
        <w:rPr>
          <w:rFonts w:ascii="Times New Roman" w:eastAsia="Times New Roman" w:hAnsi="Times New Roman" w:cs="Times New Roman"/>
          <w:b/>
          <w:sz w:val="28"/>
          <w:szCs w:val="28"/>
          <w:lang w:eastAsia="ru-RU"/>
        </w:rPr>
        <w:t>Горінець Мирославою Михайлівн</w:t>
      </w:r>
      <w:r w:rsidR="00687D39">
        <w:rPr>
          <w:rFonts w:ascii="Times New Roman" w:eastAsia="Times New Roman" w:hAnsi="Times New Roman" w:cs="Times New Roman"/>
          <w:b/>
          <w:sz w:val="28"/>
          <w:szCs w:val="28"/>
          <w:lang w:eastAsia="ru-RU"/>
        </w:rPr>
        <w:t>ою,</w:t>
      </w:r>
      <w:r>
        <w:rPr>
          <w:rFonts w:ascii="Times New Roman" w:eastAsia="Times New Roman" w:hAnsi="Times New Roman" w:cs="Times New Roman"/>
          <w:b/>
          <w:sz w:val="28"/>
          <w:szCs w:val="28"/>
          <w:lang w:eastAsia="ru-RU"/>
        </w:rPr>
        <w:t xml:space="preserve"> </w:t>
      </w:r>
      <w:r w:rsidR="00FD7E1A">
        <w:rPr>
          <w:rFonts w:ascii="Times New Roman" w:eastAsia="Times New Roman" w:hAnsi="Times New Roman" w:cs="Times New Roman"/>
          <w:b/>
          <w:sz w:val="28"/>
          <w:szCs w:val="28"/>
          <w:lang w:eastAsia="ru-RU"/>
        </w:rPr>
        <w:t xml:space="preserve"> </w:t>
      </w:r>
      <w:r w:rsidR="00071F53">
        <w:rPr>
          <w:rFonts w:ascii="Times New Roman" w:eastAsia="Times New Roman" w:hAnsi="Times New Roman" w:cs="Times New Roman"/>
          <w:b/>
          <w:sz w:val="28"/>
          <w:szCs w:val="28"/>
          <w:lang w:eastAsia="ru-RU"/>
        </w:rPr>
        <w:t>2</w:t>
      </w:r>
      <w:r w:rsidR="008C3899">
        <w:rPr>
          <w:rFonts w:ascii="Times New Roman" w:eastAsia="Times New Roman" w:hAnsi="Times New Roman" w:cs="Times New Roman"/>
          <w:b/>
          <w:sz w:val="28"/>
          <w:szCs w:val="28"/>
          <w:lang w:eastAsia="ru-RU"/>
        </w:rPr>
        <w:t>9</w:t>
      </w:r>
      <w:r w:rsidR="00071F53">
        <w:rPr>
          <w:rFonts w:ascii="Times New Roman" w:eastAsia="Times New Roman" w:hAnsi="Times New Roman" w:cs="Times New Roman"/>
          <w:b/>
          <w:sz w:val="28"/>
          <w:szCs w:val="28"/>
          <w:lang w:eastAsia="ru-RU"/>
        </w:rPr>
        <w:t>.04.19</w:t>
      </w:r>
      <w:r w:rsidR="008C3899">
        <w:rPr>
          <w:rFonts w:ascii="Times New Roman" w:eastAsia="Times New Roman" w:hAnsi="Times New Roman" w:cs="Times New Roman"/>
          <w:b/>
          <w:sz w:val="28"/>
          <w:szCs w:val="28"/>
          <w:lang w:eastAsia="ru-RU"/>
        </w:rPr>
        <w:t>72</w:t>
      </w:r>
      <w:r w:rsidR="00F12BBF" w:rsidRPr="00F12BBF">
        <w:rPr>
          <w:rFonts w:ascii="Times New Roman" w:eastAsia="Times New Roman" w:hAnsi="Times New Roman" w:cs="Times New Roman"/>
          <w:b/>
          <w:sz w:val="28"/>
          <w:szCs w:val="28"/>
          <w:lang w:eastAsia="ru-RU"/>
        </w:rPr>
        <w:t xml:space="preserve"> р.н., у випадку визнання Городоцьким районним судом Львівської області </w:t>
      </w:r>
      <w:r w:rsidR="00FD7E1A">
        <w:rPr>
          <w:rFonts w:ascii="Times New Roman" w:eastAsia="Times New Roman" w:hAnsi="Times New Roman" w:cs="Times New Roman"/>
          <w:b/>
          <w:sz w:val="28"/>
          <w:szCs w:val="28"/>
          <w:lang w:eastAsia="ru-RU"/>
        </w:rPr>
        <w:t>її</w:t>
      </w:r>
      <w:r w:rsidR="00F12BBF" w:rsidRPr="00F12BBF">
        <w:rPr>
          <w:rFonts w:ascii="Times New Roman" w:eastAsia="Times New Roman" w:hAnsi="Times New Roman" w:cs="Times New Roman"/>
          <w:b/>
          <w:sz w:val="28"/>
          <w:szCs w:val="28"/>
          <w:lang w:eastAsia="ru-RU"/>
        </w:rPr>
        <w:t xml:space="preserve"> недієздатн</w:t>
      </w:r>
      <w:r w:rsidR="00FD7E1A">
        <w:rPr>
          <w:rFonts w:ascii="Times New Roman" w:eastAsia="Times New Roman" w:hAnsi="Times New Roman" w:cs="Times New Roman"/>
          <w:b/>
          <w:sz w:val="28"/>
          <w:szCs w:val="28"/>
          <w:lang w:eastAsia="ru-RU"/>
        </w:rPr>
        <w:t>ою</w:t>
      </w:r>
      <w:r w:rsidR="00F12BBF" w:rsidRPr="00F12BBF">
        <w:rPr>
          <w:rFonts w:ascii="Times New Roman" w:eastAsia="Times New Roman" w:hAnsi="Times New Roman" w:cs="Times New Roman"/>
          <w:b/>
          <w:sz w:val="28"/>
          <w:szCs w:val="28"/>
          <w:lang w:eastAsia="ru-RU"/>
        </w:rPr>
        <w:t>.</w:t>
      </w:r>
    </w:p>
    <w:p w14:paraId="440ABE7B" w14:textId="77777777" w:rsidR="00F12BBF" w:rsidRPr="00F12BBF" w:rsidRDefault="00F12BBF" w:rsidP="00F12BBF">
      <w:pPr>
        <w:tabs>
          <w:tab w:val="left" w:pos="3585"/>
        </w:tabs>
        <w:ind w:firstLine="567"/>
        <w:jc w:val="center"/>
        <w:rPr>
          <w:rFonts w:ascii="Times New Roman" w:eastAsia="Times New Roman" w:hAnsi="Times New Roman" w:cs="Times New Roman"/>
          <w:b/>
          <w:sz w:val="28"/>
          <w:szCs w:val="28"/>
          <w:lang w:eastAsia="ru-RU"/>
        </w:rPr>
      </w:pPr>
    </w:p>
    <w:p w14:paraId="6B3A5A49"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F12BBF">
        <w:rPr>
          <w:rFonts w:ascii="Times New Roman" w:eastAsia="Times New Roman" w:hAnsi="Times New Roman" w:cs="Times New Roman"/>
          <w:sz w:val="26"/>
          <w:szCs w:val="26"/>
          <w:lang w:eastAsia="ru-RU"/>
        </w:rPr>
        <w:t xml:space="preserve"> </w:t>
      </w:r>
      <w:r w:rsidRPr="00D84FC3">
        <w:rPr>
          <w:rFonts w:ascii="Times New Roman" w:eastAsia="Times New Roman" w:hAnsi="Times New Roman" w:cs="Times New Roman"/>
          <w:sz w:val="28"/>
          <w:szCs w:val="28"/>
          <w:lang w:eastAsia="ru-RU"/>
        </w:rPr>
        <w:t xml:space="preserve">На адресу Городоцької міської ради Львівської області надійшла ухвала Городоцького районного суду Львівської області про відкриття провадження у справі за заявою </w:t>
      </w:r>
      <w:r w:rsidR="008C3899">
        <w:rPr>
          <w:rFonts w:ascii="Times New Roman" w:eastAsia="Times New Roman" w:hAnsi="Times New Roman" w:cs="Times New Roman"/>
          <w:sz w:val="28"/>
          <w:szCs w:val="28"/>
          <w:lang w:eastAsia="ru-RU"/>
        </w:rPr>
        <w:t>Горінця А.О., Горінець І.С</w:t>
      </w:r>
      <w:r w:rsidRPr="00D84FC3">
        <w:rPr>
          <w:rFonts w:ascii="Times New Roman" w:eastAsia="Times New Roman" w:hAnsi="Times New Roman" w:cs="Times New Roman"/>
          <w:sz w:val="28"/>
          <w:szCs w:val="28"/>
          <w:lang w:eastAsia="ru-RU"/>
        </w:rPr>
        <w:t>, жител</w:t>
      </w:r>
      <w:r w:rsidR="008C3899">
        <w:rPr>
          <w:rFonts w:ascii="Times New Roman" w:eastAsia="Times New Roman" w:hAnsi="Times New Roman" w:cs="Times New Roman"/>
          <w:sz w:val="28"/>
          <w:szCs w:val="28"/>
          <w:lang w:eastAsia="ru-RU"/>
        </w:rPr>
        <w:t>ів</w:t>
      </w:r>
      <w:r w:rsidR="00314C1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м</w:t>
      </w:r>
      <w:r w:rsidR="00314C18" w:rsidRPr="00D84FC3">
        <w:rPr>
          <w:rFonts w:ascii="Times New Roman" w:eastAsia="Times New Roman" w:hAnsi="Times New Roman" w:cs="Times New Roman"/>
          <w:sz w:val="28"/>
          <w:szCs w:val="28"/>
          <w:lang w:eastAsia="ru-RU"/>
        </w:rPr>
        <w:t xml:space="preserve">. </w:t>
      </w:r>
      <w:r w:rsidR="000E2D36" w:rsidRPr="00D84FC3">
        <w:rPr>
          <w:rFonts w:ascii="Times New Roman" w:eastAsia="Times New Roman" w:hAnsi="Times New Roman" w:cs="Times New Roman"/>
          <w:sz w:val="28"/>
          <w:szCs w:val="28"/>
          <w:lang w:eastAsia="ru-RU"/>
        </w:rPr>
        <w:t xml:space="preserve">Городок </w:t>
      </w:r>
      <w:r w:rsidR="001E37F9"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Львівського району Львівської області</w:t>
      </w:r>
      <w:r w:rsidR="008C3899">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про визнання фізичної особи недієздатною  та призначення опікуном  </w:t>
      </w:r>
      <w:r w:rsidR="00F22FD5">
        <w:rPr>
          <w:rFonts w:ascii="Times New Roman" w:eastAsia="Times New Roman" w:hAnsi="Times New Roman" w:cs="Times New Roman"/>
          <w:sz w:val="28"/>
          <w:szCs w:val="28"/>
          <w:lang w:eastAsia="ru-RU"/>
        </w:rPr>
        <w:t>Горінець М.М.</w:t>
      </w:r>
      <w:r w:rsidR="00A73620"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19</w:t>
      </w:r>
      <w:r w:rsidR="00F22FD5">
        <w:rPr>
          <w:rFonts w:ascii="Times New Roman" w:eastAsia="Times New Roman" w:hAnsi="Times New Roman" w:cs="Times New Roman"/>
          <w:sz w:val="28"/>
          <w:szCs w:val="28"/>
          <w:lang w:eastAsia="ru-RU"/>
        </w:rPr>
        <w:t>72</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р.н. </w:t>
      </w:r>
      <w:r w:rsidR="001E37F9" w:rsidRPr="00D84FC3">
        <w:rPr>
          <w:rFonts w:ascii="Times New Roman" w:eastAsia="Times New Roman" w:hAnsi="Times New Roman" w:cs="Times New Roman"/>
          <w:sz w:val="28"/>
          <w:szCs w:val="28"/>
          <w:lang w:eastAsia="ru-RU"/>
        </w:rPr>
        <w:t xml:space="preserve"> </w:t>
      </w:r>
      <w:r w:rsidR="00F22FD5">
        <w:rPr>
          <w:rFonts w:ascii="Times New Roman" w:eastAsia="Times New Roman" w:hAnsi="Times New Roman" w:cs="Times New Roman"/>
          <w:sz w:val="28"/>
          <w:szCs w:val="28"/>
          <w:lang w:eastAsia="ru-RU"/>
        </w:rPr>
        <w:t>Горінця Андрія Олеговича</w:t>
      </w:r>
      <w:r w:rsidR="00FD7E1A"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19</w:t>
      </w:r>
      <w:r w:rsidR="00F22FD5">
        <w:rPr>
          <w:rFonts w:ascii="Times New Roman" w:eastAsia="Times New Roman" w:hAnsi="Times New Roman" w:cs="Times New Roman"/>
          <w:sz w:val="28"/>
          <w:szCs w:val="28"/>
          <w:lang w:eastAsia="ru-RU"/>
        </w:rPr>
        <w:t>97</w:t>
      </w:r>
      <w:r w:rsidRPr="00D84FC3">
        <w:rPr>
          <w:rFonts w:ascii="Times New Roman" w:eastAsia="Times New Roman" w:hAnsi="Times New Roman" w:cs="Times New Roman"/>
          <w:sz w:val="28"/>
          <w:szCs w:val="28"/>
          <w:lang w:eastAsia="ru-RU"/>
        </w:rPr>
        <w:t xml:space="preserve"> р.н. проживаючого в </w:t>
      </w:r>
      <w:r w:rsidR="000E2D36" w:rsidRPr="00D84FC3">
        <w:rPr>
          <w:rFonts w:ascii="Times New Roman" w:eastAsia="Times New Roman" w:hAnsi="Times New Roman" w:cs="Times New Roman"/>
          <w:sz w:val="28"/>
          <w:szCs w:val="28"/>
          <w:lang w:eastAsia="ru-RU"/>
        </w:rPr>
        <w:t>м. Городок</w:t>
      </w:r>
      <w:r w:rsidRPr="00D84FC3">
        <w:rPr>
          <w:rFonts w:ascii="Times New Roman" w:eastAsia="Times New Roman" w:hAnsi="Times New Roman" w:cs="Times New Roman"/>
          <w:sz w:val="28"/>
          <w:szCs w:val="28"/>
          <w:lang w:eastAsia="ru-RU"/>
        </w:rPr>
        <w:t xml:space="preserve">, вул. </w:t>
      </w:r>
      <w:r w:rsidR="00F22FD5">
        <w:rPr>
          <w:rFonts w:ascii="Times New Roman" w:eastAsia="Times New Roman" w:hAnsi="Times New Roman" w:cs="Times New Roman"/>
          <w:sz w:val="28"/>
          <w:szCs w:val="28"/>
          <w:lang w:eastAsia="ru-RU"/>
        </w:rPr>
        <w:t>Вишенського,38</w:t>
      </w:r>
      <w:r w:rsidRPr="00D84FC3">
        <w:rPr>
          <w:rFonts w:ascii="Times New Roman" w:eastAsia="Times New Roman" w:hAnsi="Times New Roman" w:cs="Times New Roman"/>
          <w:sz w:val="28"/>
          <w:szCs w:val="28"/>
          <w:lang w:eastAsia="ru-RU"/>
        </w:rPr>
        <w:t xml:space="preserve"> Львівського району Львівської області в разі визнання </w:t>
      </w:r>
      <w:r w:rsidR="00F22FD5">
        <w:rPr>
          <w:rFonts w:ascii="Times New Roman" w:eastAsia="Times New Roman" w:hAnsi="Times New Roman" w:cs="Times New Roman"/>
          <w:sz w:val="28"/>
          <w:szCs w:val="28"/>
          <w:lang w:eastAsia="ru-RU"/>
        </w:rPr>
        <w:t>її</w:t>
      </w:r>
      <w:r w:rsidRPr="00D84FC3">
        <w:rPr>
          <w:rFonts w:ascii="Times New Roman" w:eastAsia="Times New Roman" w:hAnsi="Times New Roman" w:cs="Times New Roman"/>
          <w:sz w:val="28"/>
          <w:szCs w:val="28"/>
          <w:lang w:eastAsia="ru-RU"/>
        </w:rPr>
        <w:t xml:space="preserve"> недієздатн</w:t>
      </w:r>
      <w:r w:rsidR="00FD7E1A" w:rsidRPr="00D84FC3">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 xml:space="preserve"> Городоцьким районним судом Львівської області.</w:t>
      </w:r>
    </w:p>
    <w:p w14:paraId="38A6880C"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Заявник до опікунської ради подав необхідний пакет документів: висновок судово-психіатричного експерта №</w:t>
      </w:r>
      <w:r w:rsidR="00071F53">
        <w:rPr>
          <w:rFonts w:ascii="Times New Roman" w:eastAsia="Times New Roman" w:hAnsi="Times New Roman" w:cs="Times New Roman"/>
          <w:sz w:val="28"/>
          <w:szCs w:val="28"/>
          <w:lang w:eastAsia="ru-RU"/>
        </w:rPr>
        <w:t>33</w:t>
      </w:r>
      <w:r w:rsidR="00F22FD5">
        <w:rPr>
          <w:rFonts w:ascii="Times New Roman" w:eastAsia="Times New Roman" w:hAnsi="Times New Roman" w:cs="Times New Roman"/>
          <w:sz w:val="28"/>
          <w:szCs w:val="28"/>
          <w:lang w:eastAsia="ru-RU"/>
        </w:rPr>
        <w:t>2</w:t>
      </w:r>
      <w:r w:rsidRPr="00D84FC3">
        <w:rPr>
          <w:rFonts w:ascii="Times New Roman" w:eastAsia="Times New Roman" w:hAnsi="Times New Roman" w:cs="Times New Roman"/>
          <w:sz w:val="28"/>
          <w:szCs w:val="28"/>
          <w:lang w:eastAsia="ru-RU"/>
        </w:rPr>
        <w:t xml:space="preserve"> від </w:t>
      </w:r>
      <w:r w:rsidR="00071F53">
        <w:rPr>
          <w:rFonts w:ascii="Times New Roman" w:eastAsia="Times New Roman" w:hAnsi="Times New Roman" w:cs="Times New Roman"/>
          <w:sz w:val="28"/>
          <w:szCs w:val="28"/>
          <w:lang w:eastAsia="ru-RU"/>
        </w:rPr>
        <w:t>09</w:t>
      </w:r>
      <w:r w:rsidR="000E2D36" w:rsidRPr="00D84FC3">
        <w:rPr>
          <w:rFonts w:ascii="Times New Roman" w:eastAsia="Times New Roman" w:hAnsi="Times New Roman" w:cs="Times New Roman"/>
          <w:sz w:val="28"/>
          <w:szCs w:val="28"/>
          <w:lang w:eastAsia="ru-RU"/>
        </w:rPr>
        <w:t>.0</w:t>
      </w:r>
      <w:r w:rsidR="00071F53">
        <w:rPr>
          <w:rFonts w:ascii="Times New Roman" w:eastAsia="Times New Roman" w:hAnsi="Times New Roman" w:cs="Times New Roman"/>
          <w:sz w:val="28"/>
          <w:szCs w:val="28"/>
          <w:lang w:eastAsia="ru-RU"/>
        </w:rPr>
        <w:t>3</w:t>
      </w:r>
      <w:r w:rsidR="000E2D36" w:rsidRPr="00D84FC3">
        <w:rPr>
          <w:rFonts w:ascii="Times New Roman" w:eastAsia="Times New Roman" w:hAnsi="Times New Roman" w:cs="Times New Roman"/>
          <w:sz w:val="28"/>
          <w:szCs w:val="28"/>
          <w:lang w:eastAsia="ru-RU"/>
        </w:rPr>
        <w:t>.2026</w:t>
      </w:r>
      <w:r w:rsidRPr="00D84FC3">
        <w:rPr>
          <w:rFonts w:ascii="Times New Roman" w:eastAsia="Times New Roman" w:hAnsi="Times New Roman" w:cs="Times New Roman"/>
          <w:sz w:val="28"/>
          <w:szCs w:val="28"/>
          <w:lang w:eastAsia="ru-RU"/>
        </w:rPr>
        <w:t xml:space="preserve"> р, довідку з місця реєстрації, копії документів що посвідчують особу</w:t>
      </w:r>
      <w:r w:rsidR="007D1CA5" w:rsidRPr="00D84FC3">
        <w:rPr>
          <w:rFonts w:ascii="Times New Roman" w:eastAsia="Times New Roman" w:hAnsi="Times New Roman" w:cs="Times New Roman"/>
          <w:sz w:val="28"/>
          <w:szCs w:val="28"/>
          <w:lang w:eastAsia="ru-RU"/>
        </w:rPr>
        <w:t>, ін.</w:t>
      </w:r>
    </w:p>
    <w:p w14:paraId="67BE12FE"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Було проведено обстеження матеріально-побутових умов проживання </w:t>
      </w:r>
      <w:r w:rsidR="00F22FD5">
        <w:rPr>
          <w:rFonts w:ascii="Times New Roman" w:eastAsia="Times New Roman" w:hAnsi="Times New Roman" w:cs="Times New Roman"/>
          <w:sz w:val="28"/>
          <w:szCs w:val="28"/>
          <w:lang w:eastAsia="ru-RU"/>
        </w:rPr>
        <w:t>Горінець М.М</w:t>
      </w:r>
      <w:r w:rsidR="007D1CA5" w:rsidRPr="00D84FC3">
        <w:rPr>
          <w:rFonts w:ascii="Times New Roman" w:eastAsia="Times New Roman" w:hAnsi="Times New Roman" w:cs="Times New Roman"/>
          <w:sz w:val="28"/>
          <w:szCs w:val="28"/>
          <w:lang w:eastAsia="ru-RU"/>
        </w:rPr>
        <w:t>.</w:t>
      </w:r>
      <w:r w:rsidRPr="00D84FC3">
        <w:rPr>
          <w:rFonts w:ascii="Times New Roman" w:eastAsia="Times New Roman" w:hAnsi="Times New Roman" w:cs="Times New Roman"/>
          <w:sz w:val="28"/>
          <w:szCs w:val="28"/>
          <w:lang w:eastAsia="ru-RU"/>
        </w:rPr>
        <w:t xml:space="preserve">, в результаті якого встановлено що заявник проживає разом зі </w:t>
      </w:r>
      <w:r w:rsidR="00F22FD5">
        <w:rPr>
          <w:rFonts w:ascii="Times New Roman" w:eastAsia="Times New Roman" w:hAnsi="Times New Roman" w:cs="Times New Roman"/>
          <w:sz w:val="28"/>
          <w:szCs w:val="28"/>
          <w:lang w:eastAsia="ru-RU"/>
        </w:rPr>
        <w:t>своєю тіткою</w:t>
      </w:r>
      <w:r w:rsidR="008373C8"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у </w:t>
      </w:r>
      <w:r w:rsidR="00071F53">
        <w:rPr>
          <w:rFonts w:ascii="Times New Roman" w:eastAsia="Times New Roman" w:hAnsi="Times New Roman" w:cs="Times New Roman"/>
          <w:sz w:val="28"/>
          <w:szCs w:val="28"/>
          <w:lang w:eastAsia="ru-RU"/>
        </w:rPr>
        <w:t>будинку</w:t>
      </w:r>
      <w:r w:rsidRPr="00D84FC3">
        <w:rPr>
          <w:rFonts w:ascii="Times New Roman" w:eastAsia="Times New Roman" w:hAnsi="Times New Roman" w:cs="Times New Roman"/>
          <w:sz w:val="28"/>
          <w:szCs w:val="28"/>
          <w:lang w:eastAsia="ru-RU"/>
        </w:rPr>
        <w:t xml:space="preserve"> з усіма комунальними зручностями, є усі засоби  для повноцінного проживання</w:t>
      </w:r>
      <w:r w:rsidR="008373C8"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 </w:t>
      </w:r>
      <w:r w:rsidR="00F22FD5">
        <w:rPr>
          <w:rFonts w:ascii="Times New Roman" w:eastAsia="Times New Roman" w:hAnsi="Times New Roman" w:cs="Times New Roman"/>
          <w:sz w:val="28"/>
          <w:szCs w:val="28"/>
          <w:lang w:eastAsia="ru-RU"/>
        </w:rPr>
        <w:t>Горінець М.М.</w:t>
      </w:r>
      <w:r w:rsidRPr="00D84FC3">
        <w:rPr>
          <w:rFonts w:ascii="Times New Roman" w:eastAsia="Times New Roman" w:hAnsi="Times New Roman" w:cs="Times New Roman"/>
          <w:sz w:val="28"/>
          <w:szCs w:val="28"/>
          <w:lang w:eastAsia="ru-RU"/>
        </w:rPr>
        <w:t xml:space="preserve"> потребує постійного стороннього догляду , не може розуміти значення своїх дій та не може керувати ними.</w:t>
      </w:r>
      <w:r w:rsidR="000E2D36" w:rsidRPr="00D84FC3">
        <w:rPr>
          <w:rFonts w:ascii="Times New Roman" w:eastAsia="Times New Roman" w:hAnsi="Times New Roman" w:cs="Times New Roman"/>
          <w:sz w:val="28"/>
          <w:szCs w:val="28"/>
          <w:lang w:eastAsia="ru-RU"/>
        </w:rPr>
        <w:t xml:space="preserve"> </w:t>
      </w:r>
    </w:p>
    <w:p w14:paraId="01EB83ED"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Дане питання розглядалось на засіданні опікунської ради при виконавчому комітеті Городоцької міської ради </w:t>
      </w:r>
      <w:r w:rsidR="00071F53">
        <w:rPr>
          <w:rFonts w:ascii="Times New Roman" w:eastAsia="Times New Roman" w:hAnsi="Times New Roman" w:cs="Times New Roman"/>
          <w:sz w:val="28"/>
          <w:szCs w:val="28"/>
          <w:lang w:eastAsia="ru-RU"/>
        </w:rPr>
        <w:t>28</w:t>
      </w:r>
      <w:r w:rsidRPr="00D84FC3">
        <w:rPr>
          <w:rFonts w:ascii="Times New Roman" w:eastAsia="Times New Roman" w:hAnsi="Times New Roman" w:cs="Times New Roman"/>
          <w:sz w:val="28"/>
          <w:szCs w:val="28"/>
          <w:lang w:eastAsia="ru-RU"/>
        </w:rPr>
        <w:t>.</w:t>
      </w:r>
      <w:r w:rsidR="007D1CA5" w:rsidRPr="00D84FC3">
        <w:rPr>
          <w:rFonts w:ascii="Times New Roman" w:eastAsia="Times New Roman" w:hAnsi="Times New Roman" w:cs="Times New Roman"/>
          <w:sz w:val="28"/>
          <w:szCs w:val="28"/>
          <w:lang w:eastAsia="ru-RU"/>
        </w:rPr>
        <w:t>0</w:t>
      </w:r>
      <w:r w:rsidR="00071F53">
        <w:rPr>
          <w:rFonts w:ascii="Times New Roman" w:eastAsia="Times New Roman" w:hAnsi="Times New Roman" w:cs="Times New Roman"/>
          <w:sz w:val="28"/>
          <w:szCs w:val="28"/>
          <w:lang w:eastAsia="ru-RU"/>
        </w:rPr>
        <w:t>4</w:t>
      </w:r>
      <w:r w:rsidRPr="00D84FC3">
        <w:rPr>
          <w:rFonts w:ascii="Times New Roman" w:eastAsia="Times New Roman" w:hAnsi="Times New Roman" w:cs="Times New Roman"/>
          <w:sz w:val="28"/>
          <w:szCs w:val="28"/>
          <w:lang w:eastAsia="ru-RU"/>
        </w:rPr>
        <w:t>.202</w:t>
      </w:r>
      <w:r w:rsidR="00071F53">
        <w:rPr>
          <w:rFonts w:ascii="Times New Roman" w:eastAsia="Times New Roman" w:hAnsi="Times New Roman" w:cs="Times New Roman"/>
          <w:sz w:val="28"/>
          <w:szCs w:val="28"/>
          <w:lang w:eastAsia="ru-RU"/>
        </w:rPr>
        <w:t>6</w:t>
      </w:r>
      <w:r w:rsidRPr="00D84FC3">
        <w:rPr>
          <w:rFonts w:ascii="Times New Roman" w:eastAsia="Times New Roman" w:hAnsi="Times New Roman" w:cs="Times New Roman"/>
          <w:sz w:val="28"/>
          <w:szCs w:val="28"/>
          <w:lang w:eastAsia="ru-RU"/>
        </w:rPr>
        <w:t xml:space="preserve"> р.</w:t>
      </w:r>
      <w:r w:rsidR="001D0F57" w:rsidRPr="00D84FC3">
        <w:rPr>
          <w:rFonts w:ascii="Times New Roman" w:hAnsi="Times New Roman" w:cs="Times New Roman"/>
          <w:sz w:val="28"/>
          <w:szCs w:val="28"/>
        </w:rPr>
        <w:t xml:space="preserve"> </w:t>
      </w:r>
      <w:r w:rsidR="001D0F57" w:rsidRPr="00D84FC3">
        <w:rPr>
          <w:rFonts w:ascii="Times New Roman" w:eastAsia="Times New Roman" w:hAnsi="Times New Roman" w:cs="Times New Roman"/>
          <w:sz w:val="28"/>
          <w:szCs w:val="28"/>
          <w:lang w:eastAsia="ru-RU"/>
        </w:rPr>
        <w:t xml:space="preserve">Опікунською радою враховано особисті приязні взаємини між заявником та </w:t>
      </w:r>
      <w:r w:rsidR="00071F53">
        <w:rPr>
          <w:rFonts w:ascii="Times New Roman" w:eastAsia="Times New Roman" w:hAnsi="Times New Roman" w:cs="Times New Roman"/>
          <w:sz w:val="28"/>
          <w:szCs w:val="28"/>
          <w:lang w:eastAsia="ru-RU"/>
        </w:rPr>
        <w:t xml:space="preserve">його </w:t>
      </w:r>
      <w:r w:rsidR="00F22FD5">
        <w:rPr>
          <w:rFonts w:ascii="Times New Roman" w:eastAsia="Times New Roman" w:hAnsi="Times New Roman" w:cs="Times New Roman"/>
          <w:sz w:val="28"/>
          <w:szCs w:val="28"/>
          <w:lang w:eastAsia="ru-RU"/>
        </w:rPr>
        <w:t>тіткою</w:t>
      </w:r>
      <w:r w:rsidR="001D0F57" w:rsidRPr="00D84FC3">
        <w:rPr>
          <w:rFonts w:ascii="Times New Roman" w:eastAsia="Times New Roman" w:hAnsi="Times New Roman" w:cs="Times New Roman"/>
          <w:sz w:val="28"/>
          <w:szCs w:val="28"/>
          <w:lang w:eastAsia="ru-RU"/>
        </w:rPr>
        <w:t xml:space="preserve">. </w:t>
      </w:r>
      <w:r w:rsidR="00871A04" w:rsidRPr="00D84FC3">
        <w:rPr>
          <w:rFonts w:ascii="Times New Roman" w:eastAsia="Times New Roman" w:hAnsi="Times New Roman" w:cs="Times New Roman"/>
          <w:sz w:val="28"/>
          <w:szCs w:val="28"/>
          <w:lang w:eastAsia="ru-RU"/>
        </w:rPr>
        <w:t>Враховано, що інших заяв щодо призначення опікуном недієздатно</w:t>
      </w:r>
      <w:r w:rsidR="00F22FD5">
        <w:rPr>
          <w:rFonts w:ascii="Times New Roman" w:eastAsia="Times New Roman" w:hAnsi="Times New Roman" w:cs="Times New Roman"/>
          <w:sz w:val="28"/>
          <w:szCs w:val="28"/>
          <w:lang w:eastAsia="ru-RU"/>
        </w:rPr>
        <w:t xml:space="preserve">ї Горінець М.М. </w:t>
      </w:r>
      <w:r w:rsidR="00871A04" w:rsidRPr="00D84FC3">
        <w:rPr>
          <w:rFonts w:ascii="Times New Roman" w:eastAsia="Times New Roman" w:hAnsi="Times New Roman" w:cs="Times New Roman"/>
          <w:sz w:val="28"/>
          <w:szCs w:val="28"/>
          <w:lang w:eastAsia="ru-RU"/>
        </w:rPr>
        <w:t xml:space="preserve">ненадходило. При винесенні висновку, опікунська рада перевірила можливість інших осіб здійснювати опікунство, про що свідчать заяви інших членів сім’ї, що надані до опікунської ради. При вирішенні питання щодо призначення опікуна, опікунська рада взяла до уваги, що </w:t>
      </w:r>
      <w:r w:rsidR="00F22FD5">
        <w:rPr>
          <w:rFonts w:ascii="Times New Roman" w:eastAsia="Times New Roman" w:hAnsi="Times New Roman" w:cs="Times New Roman"/>
          <w:sz w:val="28"/>
          <w:szCs w:val="28"/>
          <w:lang w:eastAsia="ru-RU"/>
        </w:rPr>
        <w:t>Горінець А.О.</w:t>
      </w:r>
      <w:r w:rsidR="00871A04" w:rsidRPr="00D84FC3">
        <w:rPr>
          <w:rFonts w:ascii="Times New Roman" w:eastAsia="Times New Roman" w:hAnsi="Times New Roman" w:cs="Times New Roman"/>
          <w:sz w:val="28"/>
          <w:szCs w:val="28"/>
          <w:lang w:eastAsia="ru-RU"/>
        </w:rPr>
        <w:t xml:space="preserve">  перебуває в родинних відносинах з </w:t>
      </w:r>
      <w:r w:rsidR="00F22FD5">
        <w:rPr>
          <w:rFonts w:ascii="Times New Roman" w:eastAsia="Times New Roman" w:hAnsi="Times New Roman" w:cs="Times New Roman"/>
          <w:sz w:val="28"/>
          <w:szCs w:val="28"/>
          <w:lang w:eastAsia="ru-RU"/>
        </w:rPr>
        <w:t>Горінець М.М</w:t>
      </w:r>
      <w:r w:rsidR="00071F53">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є</w:t>
      </w:r>
      <w:r w:rsidR="00071F53">
        <w:rPr>
          <w:rFonts w:ascii="Times New Roman" w:eastAsia="Times New Roman" w:hAnsi="Times New Roman" w:cs="Times New Roman"/>
          <w:sz w:val="28"/>
          <w:szCs w:val="28"/>
          <w:lang w:eastAsia="ru-RU"/>
        </w:rPr>
        <w:t xml:space="preserve"> </w:t>
      </w:r>
      <w:r w:rsidR="00F22FD5">
        <w:rPr>
          <w:rFonts w:ascii="Times New Roman" w:eastAsia="Times New Roman" w:hAnsi="Times New Roman" w:cs="Times New Roman"/>
          <w:sz w:val="28"/>
          <w:szCs w:val="28"/>
          <w:lang w:eastAsia="ru-RU"/>
        </w:rPr>
        <w:t>її племінником</w:t>
      </w:r>
      <w:r w:rsidR="00871A04" w:rsidRPr="00D84FC3">
        <w:rPr>
          <w:rFonts w:ascii="Times New Roman" w:eastAsia="Times New Roman" w:hAnsi="Times New Roman" w:cs="Times New Roman"/>
          <w:sz w:val="28"/>
          <w:szCs w:val="28"/>
          <w:lang w:eastAsia="ru-RU"/>
        </w:rPr>
        <w:t xml:space="preserve">, має бажання бути опікуном, немає медичних </w:t>
      </w:r>
      <w:r w:rsidR="00871A04" w:rsidRPr="00D84FC3">
        <w:rPr>
          <w:rFonts w:ascii="Times New Roman" w:eastAsia="Times New Roman" w:hAnsi="Times New Roman" w:cs="Times New Roman"/>
          <w:sz w:val="28"/>
          <w:szCs w:val="28"/>
          <w:lang w:eastAsia="ru-RU"/>
        </w:rPr>
        <w:lastRenderedPageBreak/>
        <w:t xml:space="preserve">протипоказань для здійснення повноважень опікуна. Було враховано, що фізична особа може бути призначена опікуном лише за її письмовою заявою. </w:t>
      </w:r>
      <w:r w:rsidR="00F22FD5">
        <w:rPr>
          <w:rFonts w:ascii="Times New Roman" w:eastAsia="Times New Roman" w:hAnsi="Times New Roman" w:cs="Times New Roman"/>
          <w:sz w:val="28"/>
          <w:szCs w:val="28"/>
          <w:lang w:eastAsia="ru-RU"/>
        </w:rPr>
        <w:t>Горінець А.О</w:t>
      </w:r>
      <w:r w:rsidR="00871A04" w:rsidRPr="00D84FC3">
        <w:rPr>
          <w:rFonts w:ascii="Times New Roman" w:eastAsia="Times New Roman" w:hAnsi="Times New Roman" w:cs="Times New Roman"/>
          <w:sz w:val="28"/>
          <w:szCs w:val="28"/>
          <w:lang w:eastAsia="ru-RU"/>
        </w:rPr>
        <w:t xml:space="preserve">., як заявник звернувся з такою заявою до органу опіки та піклування, бо може виконувати обов`язки опікуна, має бажання здійснювати догляд за недієздатним, що в сукупності дає підстави вважати можливим виконання </w:t>
      </w:r>
      <w:r w:rsidR="00F22FD5">
        <w:rPr>
          <w:rFonts w:ascii="Times New Roman" w:eastAsia="Times New Roman" w:hAnsi="Times New Roman" w:cs="Times New Roman"/>
          <w:sz w:val="28"/>
          <w:szCs w:val="28"/>
          <w:lang w:eastAsia="ru-RU"/>
        </w:rPr>
        <w:t>Горінцем А.О</w:t>
      </w:r>
      <w:r w:rsidR="00D84FC3" w:rsidRPr="00D84FC3">
        <w:rPr>
          <w:rFonts w:ascii="Times New Roman" w:eastAsia="Times New Roman" w:hAnsi="Times New Roman" w:cs="Times New Roman"/>
          <w:sz w:val="28"/>
          <w:szCs w:val="28"/>
          <w:lang w:eastAsia="ru-RU"/>
        </w:rPr>
        <w:t>.</w:t>
      </w:r>
      <w:r w:rsidR="00871A04" w:rsidRPr="00D84FC3">
        <w:rPr>
          <w:rFonts w:ascii="Times New Roman" w:eastAsia="Times New Roman" w:hAnsi="Times New Roman" w:cs="Times New Roman"/>
          <w:sz w:val="28"/>
          <w:szCs w:val="28"/>
          <w:lang w:eastAsia="ru-RU"/>
        </w:rPr>
        <w:t xml:space="preserve"> повноважень опікуна над </w:t>
      </w:r>
      <w:r w:rsidR="00F22FD5">
        <w:rPr>
          <w:rFonts w:ascii="Times New Roman" w:eastAsia="Times New Roman" w:hAnsi="Times New Roman" w:cs="Times New Roman"/>
          <w:sz w:val="28"/>
          <w:szCs w:val="28"/>
          <w:lang w:eastAsia="ru-RU"/>
        </w:rPr>
        <w:t>Горінець М.М.</w:t>
      </w:r>
    </w:p>
    <w:p w14:paraId="4330D2EB" w14:textId="77777777" w:rsidR="00F12BBF" w:rsidRPr="00D84FC3" w:rsidRDefault="00F12BBF" w:rsidP="00F12BBF">
      <w:pPr>
        <w:tabs>
          <w:tab w:val="left" w:pos="6165"/>
        </w:tabs>
        <w:ind w:firstLine="540"/>
        <w:jc w:val="both"/>
        <w:outlineLvl w:val="0"/>
        <w:rPr>
          <w:rFonts w:ascii="Times New Roman" w:eastAsia="Times New Roman" w:hAnsi="Times New Roman" w:cs="Times New Roman"/>
          <w:sz w:val="28"/>
          <w:szCs w:val="28"/>
          <w:lang w:eastAsia="ru-RU"/>
        </w:rPr>
      </w:pPr>
      <w:r w:rsidRPr="00D84FC3">
        <w:rPr>
          <w:rFonts w:ascii="Times New Roman" w:eastAsia="Times New Roman" w:hAnsi="Times New Roman" w:cs="Times New Roman"/>
          <w:sz w:val="28"/>
          <w:szCs w:val="28"/>
          <w:lang w:eastAsia="ru-RU"/>
        </w:rPr>
        <w:t xml:space="preserve">Відповідно до ч.1. ст.60 Цивільного кодексу України, опікунська рада при виконавчому комітеті Городоцької міської ради вважає, що </w:t>
      </w:r>
      <w:r w:rsidR="00F22FD5">
        <w:rPr>
          <w:rFonts w:ascii="Times New Roman" w:eastAsia="Times New Roman" w:hAnsi="Times New Roman" w:cs="Times New Roman"/>
          <w:sz w:val="28"/>
          <w:szCs w:val="28"/>
          <w:lang w:eastAsia="ru-RU"/>
        </w:rPr>
        <w:t>Горінець Андрій Олегович</w:t>
      </w:r>
      <w:r w:rsidR="00696001" w:rsidRPr="00D84FC3">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 xml:space="preserve">може бути призначений опікуном над </w:t>
      </w:r>
      <w:r w:rsidR="00F22FD5">
        <w:rPr>
          <w:rFonts w:ascii="Times New Roman" w:eastAsia="Times New Roman" w:hAnsi="Times New Roman" w:cs="Times New Roman"/>
          <w:sz w:val="28"/>
          <w:szCs w:val="28"/>
          <w:lang w:eastAsia="ru-RU"/>
        </w:rPr>
        <w:t>Горінець Мирославою Михайлівною</w:t>
      </w:r>
      <w:r w:rsidRPr="00D84FC3">
        <w:rPr>
          <w:rFonts w:ascii="Times New Roman" w:eastAsia="Times New Roman" w:hAnsi="Times New Roman" w:cs="Times New Roman"/>
          <w:sz w:val="28"/>
          <w:szCs w:val="28"/>
          <w:lang w:eastAsia="ru-RU"/>
        </w:rPr>
        <w:t xml:space="preserve">,  у випадку визнання </w:t>
      </w:r>
      <w:r w:rsidR="00F22FD5">
        <w:rPr>
          <w:rFonts w:ascii="Times New Roman" w:eastAsia="Times New Roman" w:hAnsi="Times New Roman" w:cs="Times New Roman"/>
          <w:sz w:val="28"/>
          <w:szCs w:val="28"/>
          <w:lang w:eastAsia="ru-RU"/>
        </w:rPr>
        <w:t>її</w:t>
      </w:r>
      <w:r w:rsidR="009A0F80">
        <w:rPr>
          <w:rFonts w:ascii="Times New Roman" w:eastAsia="Times New Roman" w:hAnsi="Times New Roman" w:cs="Times New Roman"/>
          <w:sz w:val="28"/>
          <w:szCs w:val="28"/>
          <w:lang w:eastAsia="ru-RU"/>
        </w:rPr>
        <w:t xml:space="preserve"> </w:t>
      </w:r>
      <w:r w:rsidRPr="00D84FC3">
        <w:rPr>
          <w:rFonts w:ascii="Times New Roman" w:eastAsia="Times New Roman" w:hAnsi="Times New Roman" w:cs="Times New Roman"/>
          <w:sz w:val="28"/>
          <w:szCs w:val="28"/>
          <w:lang w:eastAsia="ru-RU"/>
        </w:rPr>
        <w:t>недієздатн</w:t>
      </w:r>
      <w:r w:rsidR="00F22FD5">
        <w:rPr>
          <w:rFonts w:ascii="Times New Roman" w:eastAsia="Times New Roman" w:hAnsi="Times New Roman" w:cs="Times New Roman"/>
          <w:sz w:val="28"/>
          <w:szCs w:val="28"/>
          <w:lang w:eastAsia="ru-RU"/>
        </w:rPr>
        <w:t>ою</w:t>
      </w:r>
      <w:r w:rsidRPr="00D84FC3">
        <w:rPr>
          <w:rFonts w:ascii="Times New Roman" w:eastAsia="Times New Roman" w:hAnsi="Times New Roman" w:cs="Times New Roman"/>
          <w:sz w:val="28"/>
          <w:szCs w:val="28"/>
          <w:lang w:eastAsia="ru-RU"/>
        </w:rPr>
        <w:t>.</w:t>
      </w:r>
    </w:p>
    <w:p w14:paraId="43186793" w14:textId="77777777" w:rsidR="00F12BBF" w:rsidRPr="00F12BBF" w:rsidRDefault="00F12BBF" w:rsidP="00F12BBF">
      <w:pPr>
        <w:tabs>
          <w:tab w:val="left" w:pos="6165"/>
        </w:tabs>
        <w:ind w:firstLine="540"/>
        <w:jc w:val="both"/>
        <w:outlineLvl w:val="0"/>
        <w:rPr>
          <w:rFonts w:ascii="Times New Roman" w:eastAsia="Times New Roman" w:hAnsi="Times New Roman" w:cs="Times New Roman"/>
          <w:sz w:val="26"/>
          <w:szCs w:val="26"/>
          <w:lang w:eastAsia="ru-RU"/>
        </w:rPr>
      </w:pPr>
    </w:p>
    <w:p w14:paraId="1A4A59F5" w14:textId="77777777" w:rsidR="00D84FC3" w:rsidRDefault="00D84FC3" w:rsidP="00F12BBF">
      <w:pPr>
        <w:tabs>
          <w:tab w:val="left" w:pos="6810"/>
        </w:tabs>
        <w:jc w:val="center"/>
        <w:rPr>
          <w:rFonts w:ascii="Times New Roman" w:eastAsia="Times New Roman" w:hAnsi="Times New Roman" w:cs="Times New Roman"/>
          <w:b/>
          <w:sz w:val="28"/>
          <w:szCs w:val="28"/>
          <w:lang w:eastAsia="ru-RU"/>
        </w:rPr>
      </w:pPr>
    </w:p>
    <w:p w14:paraId="3169C088" w14:textId="77777777" w:rsidR="00F12BBF" w:rsidRPr="00F12BBF" w:rsidRDefault="00F12BBF" w:rsidP="00F12BBF">
      <w:pPr>
        <w:tabs>
          <w:tab w:val="left" w:pos="6810"/>
        </w:tabs>
        <w:jc w:val="center"/>
        <w:rPr>
          <w:rFonts w:ascii="Times New Roman" w:eastAsia="Times New Roman" w:hAnsi="Times New Roman" w:cs="Times New Roman"/>
          <w:b/>
          <w:sz w:val="28"/>
          <w:szCs w:val="28"/>
          <w:lang w:eastAsia="ru-RU"/>
        </w:rPr>
      </w:pPr>
      <w:r w:rsidRPr="00F12BBF">
        <w:rPr>
          <w:rFonts w:ascii="Times New Roman" w:eastAsia="Times New Roman" w:hAnsi="Times New Roman" w:cs="Times New Roman"/>
          <w:b/>
          <w:sz w:val="28"/>
          <w:szCs w:val="28"/>
          <w:lang w:eastAsia="ru-RU"/>
        </w:rPr>
        <w:t>Голова опікунської ради</w:t>
      </w:r>
      <w:r w:rsidRPr="00F12BBF">
        <w:rPr>
          <w:rFonts w:ascii="Times New Roman" w:eastAsia="Times New Roman" w:hAnsi="Times New Roman" w:cs="Times New Roman"/>
          <w:b/>
          <w:sz w:val="28"/>
          <w:szCs w:val="28"/>
          <w:lang w:eastAsia="ru-RU"/>
        </w:rPr>
        <w:tab/>
        <w:t>Богдан СТЕПАНЯК</w:t>
      </w:r>
    </w:p>
    <w:p w14:paraId="410BE18C" w14:textId="77777777" w:rsidR="00DC1B60" w:rsidRDefault="00DC1B60">
      <w:pPr>
        <w:ind w:firstLine="540"/>
        <w:jc w:val="center"/>
        <w:rPr>
          <w:rFonts w:ascii="Times New Roman" w:hAnsi="Times New Roman" w:cs="Times New Roman"/>
          <w:b/>
          <w:sz w:val="28"/>
          <w:szCs w:val="28"/>
        </w:rPr>
      </w:pPr>
    </w:p>
    <w:sectPr w:rsidR="00DC1B60" w:rsidSect="00D84FC3">
      <w:pgSz w:w="11906" w:h="16838"/>
      <w:pgMar w:top="850" w:right="850"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E9D"/>
    <w:rsid w:val="00004D20"/>
    <w:rsid w:val="0000518A"/>
    <w:rsid w:val="00037F64"/>
    <w:rsid w:val="0006282B"/>
    <w:rsid w:val="00071F53"/>
    <w:rsid w:val="00076846"/>
    <w:rsid w:val="00081A40"/>
    <w:rsid w:val="000944F1"/>
    <w:rsid w:val="00094F01"/>
    <w:rsid w:val="000C3E9D"/>
    <w:rsid w:val="000E2D36"/>
    <w:rsid w:val="000E64D5"/>
    <w:rsid w:val="000F3F3D"/>
    <w:rsid w:val="001233FB"/>
    <w:rsid w:val="00127A0E"/>
    <w:rsid w:val="00133038"/>
    <w:rsid w:val="0015253D"/>
    <w:rsid w:val="00157EE5"/>
    <w:rsid w:val="001672B4"/>
    <w:rsid w:val="00180398"/>
    <w:rsid w:val="001D0F57"/>
    <w:rsid w:val="001E1C98"/>
    <w:rsid w:val="001E37F9"/>
    <w:rsid w:val="001F15F2"/>
    <w:rsid w:val="0020268C"/>
    <w:rsid w:val="00223F7E"/>
    <w:rsid w:val="00227C0C"/>
    <w:rsid w:val="00236498"/>
    <w:rsid w:val="002A2161"/>
    <w:rsid w:val="002B5A38"/>
    <w:rsid w:val="002F60F3"/>
    <w:rsid w:val="003114FC"/>
    <w:rsid w:val="00313CD0"/>
    <w:rsid w:val="00314C18"/>
    <w:rsid w:val="0032583C"/>
    <w:rsid w:val="00334AF0"/>
    <w:rsid w:val="00356DD5"/>
    <w:rsid w:val="0036754A"/>
    <w:rsid w:val="003C51F0"/>
    <w:rsid w:val="003F4CC9"/>
    <w:rsid w:val="00401D9E"/>
    <w:rsid w:val="00467438"/>
    <w:rsid w:val="0048492F"/>
    <w:rsid w:val="004C0FA0"/>
    <w:rsid w:val="004C3CFF"/>
    <w:rsid w:val="005240C2"/>
    <w:rsid w:val="00534557"/>
    <w:rsid w:val="00544D6A"/>
    <w:rsid w:val="00564513"/>
    <w:rsid w:val="005A0169"/>
    <w:rsid w:val="00625706"/>
    <w:rsid w:val="00675458"/>
    <w:rsid w:val="00687D39"/>
    <w:rsid w:val="00696001"/>
    <w:rsid w:val="006A35A8"/>
    <w:rsid w:val="007213E9"/>
    <w:rsid w:val="007418A1"/>
    <w:rsid w:val="007602F5"/>
    <w:rsid w:val="00764859"/>
    <w:rsid w:val="00784C59"/>
    <w:rsid w:val="0079099C"/>
    <w:rsid w:val="007B55B6"/>
    <w:rsid w:val="007D1CA5"/>
    <w:rsid w:val="007E14D9"/>
    <w:rsid w:val="007E68D8"/>
    <w:rsid w:val="008101A5"/>
    <w:rsid w:val="008373C8"/>
    <w:rsid w:val="00850C3D"/>
    <w:rsid w:val="00861FCD"/>
    <w:rsid w:val="00871A04"/>
    <w:rsid w:val="008A63DA"/>
    <w:rsid w:val="008C3899"/>
    <w:rsid w:val="009027F9"/>
    <w:rsid w:val="00936846"/>
    <w:rsid w:val="00972D02"/>
    <w:rsid w:val="0099767B"/>
    <w:rsid w:val="009A0F80"/>
    <w:rsid w:val="009B3B52"/>
    <w:rsid w:val="009D2AB0"/>
    <w:rsid w:val="009E5A9E"/>
    <w:rsid w:val="009E7363"/>
    <w:rsid w:val="00A14316"/>
    <w:rsid w:val="00A32E13"/>
    <w:rsid w:val="00A66774"/>
    <w:rsid w:val="00A70DA3"/>
    <w:rsid w:val="00A70F65"/>
    <w:rsid w:val="00A71110"/>
    <w:rsid w:val="00A73620"/>
    <w:rsid w:val="00A853AA"/>
    <w:rsid w:val="00AC490C"/>
    <w:rsid w:val="00AD1228"/>
    <w:rsid w:val="00AD3FAE"/>
    <w:rsid w:val="00B93BA2"/>
    <w:rsid w:val="00BC555C"/>
    <w:rsid w:val="00BC6536"/>
    <w:rsid w:val="00BF1E67"/>
    <w:rsid w:val="00C310AC"/>
    <w:rsid w:val="00C430B7"/>
    <w:rsid w:val="00C44098"/>
    <w:rsid w:val="00C63994"/>
    <w:rsid w:val="00C677C0"/>
    <w:rsid w:val="00C67F75"/>
    <w:rsid w:val="00C74B62"/>
    <w:rsid w:val="00C778C1"/>
    <w:rsid w:val="00C83817"/>
    <w:rsid w:val="00C92B72"/>
    <w:rsid w:val="00C9582C"/>
    <w:rsid w:val="00CB1EC0"/>
    <w:rsid w:val="00CB3D2C"/>
    <w:rsid w:val="00CC0C2D"/>
    <w:rsid w:val="00CC3C31"/>
    <w:rsid w:val="00CE1537"/>
    <w:rsid w:val="00CF5CDE"/>
    <w:rsid w:val="00D0068B"/>
    <w:rsid w:val="00D16749"/>
    <w:rsid w:val="00D77CD4"/>
    <w:rsid w:val="00D8358F"/>
    <w:rsid w:val="00D84FC3"/>
    <w:rsid w:val="00D87629"/>
    <w:rsid w:val="00DA356F"/>
    <w:rsid w:val="00DC1B60"/>
    <w:rsid w:val="00E43FC1"/>
    <w:rsid w:val="00E75003"/>
    <w:rsid w:val="00E76815"/>
    <w:rsid w:val="00E9152D"/>
    <w:rsid w:val="00EA3821"/>
    <w:rsid w:val="00EB4719"/>
    <w:rsid w:val="00EC73DA"/>
    <w:rsid w:val="00EE5BEB"/>
    <w:rsid w:val="00F070F9"/>
    <w:rsid w:val="00F12BBF"/>
    <w:rsid w:val="00F22FD5"/>
    <w:rsid w:val="00F27438"/>
    <w:rsid w:val="00F94951"/>
    <w:rsid w:val="00FB184F"/>
    <w:rsid w:val="00FC1D0C"/>
    <w:rsid w:val="00FD7E1A"/>
    <w:rsid w:val="1598192E"/>
    <w:rsid w:val="1D6C05E2"/>
  </w:rsids>
  <m:mathPr>
    <m:mathFont m:val="Cambria Math"/>
    <m:brkBin m:val="before"/>
    <m:brkBinSub m:val="--"/>
    <m:smallFrac/>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ECD4"/>
  <w15:docId w15:val="{A07CB1FE-E5E3-42FC-B407-1D54489CE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en-US"/>
    </w:rPr>
  </w:style>
  <w:style w:type="paragraph" w:styleId="6">
    <w:name w:val="heading 6"/>
    <w:basedOn w:val="a"/>
    <w:next w:val="a"/>
    <w:link w:val="60"/>
    <w:semiHidden/>
    <w:unhideWhenUsed/>
    <w:qFormat/>
    <w:pPr>
      <w:keepNext/>
      <w:keepLines/>
      <w:spacing w:before="200"/>
      <w:jc w:val="both"/>
      <w:outlineLvl w:val="5"/>
    </w:pPr>
    <w:rPr>
      <w:rFonts w:ascii="Cambria" w:eastAsia="Calibri" w:hAnsi="Cambria" w:cs="Times New Roman"/>
      <w:i/>
      <w:iCs/>
      <w:color w:val="243F6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unhideWhenUsed/>
    <w:pPr>
      <w:widowControl w:val="0"/>
      <w:autoSpaceDE w:val="0"/>
      <w:autoSpaceDN w:val="0"/>
      <w:adjustRightInd w:val="0"/>
      <w:ind w:left="720" w:right="340" w:firstLine="556"/>
      <w:jc w:val="both"/>
    </w:pPr>
    <w:rPr>
      <w:rFonts w:ascii="Times New Roman" w:eastAsia="Times New Roman" w:hAnsi="Times New Roman" w:cs="Times New Roman"/>
      <w:sz w:val="28"/>
      <w:szCs w:val="20"/>
      <w:lang w:eastAsia="ru-RU"/>
    </w:rPr>
  </w:style>
  <w:style w:type="character" w:customStyle="1" w:styleId="60">
    <w:name w:val="Заголовок 6 Знак"/>
    <w:basedOn w:val="a0"/>
    <w:link w:val="6"/>
    <w:semiHidden/>
    <w:rPr>
      <w:rFonts w:ascii="Cambria" w:eastAsia="Calibri" w:hAnsi="Cambria" w:cs="Times New Roman"/>
      <w:i/>
      <w:iCs/>
      <w:color w:val="243F60"/>
      <w:sz w:val="28"/>
      <w:szCs w:val="28"/>
    </w:rPr>
  </w:style>
  <w:style w:type="paragraph" w:customStyle="1" w:styleId="tc2">
    <w:name w:val="tc2"/>
    <w:basedOn w:val="a"/>
    <w:qFormat/>
    <w:pPr>
      <w:spacing w:line="300" w:lineRule="atLeast"/>
      <w:jc w:val="center"/>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79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C8880-EF18-4219-AA75-173580AD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3111</Words>
  <Characters>1774</Characters>
  <Application>Microsoft Office Word</Application>
  <DocSecurity>0</DocSecurity>
  <Lines>14</Lines>
  <Paragraphs>9</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HMR-3</cp:lastModifiedBy>
  <cp:revision>6</cp:revision>
  <cp:lastPrinted>2026-04-28T08:50:00Z</cp:lastPrinted>
  <dcterms:created xsi:type="dcterms:W3CDTF">2026-04-28T08:26:00Z</dcterms:created>
  <dcterms:modified xsi:type="dcterms:W3CDTF">2026-05-06T06:01:00Z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D3A023A7B9724D46A43FAA93742242F7_13</vt:lpwstr>
  </property>
</Properties>
</file>